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57D9A" w:rsidRDefault="00C57D9A">
      <w:pPr>
        <w:snapToGrid w:val="0"/>
        <w:jc w:val="center"/>
        <w:rPr>
          <w:sz w:val="6"/>
          <w:szCs w:val="6"/>
          <w:lang w:eastAsia="zh-CN"/>
        </w:rPr>
      </w:pPr>
    </w:p>
    <w:p w:rsidR="00C57D9A" w:rsidRDefault="00C57D9A">
      <w:pPr>
        <w:snapToGrid w:val="0"/>
        <w:jc w:val="center"/>
        <w:rPr>
          <w:sz w:val="6"/>
          <w:szCs w:val="6"/>
        </w:rPr>
      </w:pPr>
    </w:p>
    <w:p w:rsidR="00C57D9A" w:rsidRDefault="001A613D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:rsidR="00C57D9A" w:rsidRDefault="00C57D9A" w:rsidP="00920BAD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:rsidR="00C57D9A" w:rsidRDefault="001A613D" w:rsidP="00920BAD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974B31">
        <w:trPr>
          <w:trHeight w:val="571"/>
        </w:trPr>
        <w:tc>
          <w:tcPr>
            <w:tcW w:w="1418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974B31" w:rsidRPr="00897D2B" w:rsidRDefault="00942A9C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00200</w:t>
            </w:r>
            <w:r w:rsidR="00897D2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46</w:t>
            </w:r>
          </w:p>
        </w:tc>
        <w:tc>
          <w:tcPr>
            <w:tcW w:w="1134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974B31" w:rsidRPr="00942A9C" w:rsidRDefault="00942A9C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日语听力</w:t>
            </w:r>
            <w:r w:rsidR="00897D2B"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Ⅲ</w:t>
            </w:r>
          </w:p>
        </w:tc>
      </w:tr>
      <w:tr w:rsidR="00974B31">
        <w:trPr>
          <w:trHeight w:val="571"/>
        </w:trPr>
        <w:tc>
          <w:tcPr>
            <w:tcW w:w="1418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974B31" w:rsidRDefault="00EA305C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:rsidR="00974B31" w:rsidRDefault="00974B31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:rsidR="00974B31" w:rsidRDefault="00EA305C" w:rsidP="00974B3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A305C">
        <w:trPr>
          <w:trHeight w:val="571"/>
        </w:trPr>
        <w:tc>
          <w:tcPr>
            <w:tcW w:w="1418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:rsidR="00EA305C" w:rsidRDefault="00EA305C" w:rsidP="00425118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刘军</w:t>
            </w:r>
          </w:p>
        </w:tc>
        <w:tc>
          <w:tcPr>
            <w:tcW w:w="1134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:rsidR="00EA305C" w:rsidRDefault="00EA305C" w:rsidP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junliu@shou.edu.cn</w:t>
            </w:r>
          </w:p>
        </w:tc>
      </w:tr>
      <w:tr w:rsidR="00EA305C">
        <w:trPr>
          <w:trHeight w:val="571"/>
        </w:trPr>
        <w:tc>
          <w:tcPr>
            <w:tcW w:w="1418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:rsidR="00EA305C" w:rsidRDefault="00EA305C" w:rsidP="00897D2B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 w:rsidR="00897D2B"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19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-1、2</w:t>
            </w:r>
          </w:p>
        </w:tc>
        <w:tc>
          <w:tcPr>
            <w:tcW w:w="1134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:rsidR="00EA305C" w:rsidRDefault="00897D2B" w:rsidP="0049610C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 w:rsidRPr="00897D2B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外国语325</w:t>
            </w:r>
          </w:p>
        </w:tc>
      </w:tr>
      <w:tr w:rsidR="00EA305C">
        <w:trPr>
          <w:trHeight w:val="571"/>
        </w:trPr>
        <w:tc>
          <w:tcPr>
            <w:tcW w:w="1418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:rsidR="00EA305C" w:rsidRPr="0049610C" w:rsidRDefault="00EA305C" w:rsidP="00EA305C">
            <w:pPr>
              <w:tabs>
                <w:tab w:val="left" w:pos="532"/>
              </w:tabs>
              <w:spacing w:line="340" w:lineRule="exact"/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周五下午5、6节，地点：职业技术学院1</w:t>
            </w:r>
            <w:r>
              <w:rPr>
                <w:rFonts w:asciiTheme="minorEastAsia" w:eastAsiaTheme="minorEastAsia" w:hAnsiTheme="minorEastAsia" w:cstheme="minorEastAsia"/>
                <w:kern w:val="0"/>
                <w:sz w:val="21"/>
                <w:szCs w:val="21"/>
                <w:lang w:eastAsia="zh-CN"/>
              </w:rPr>
              <w:t>18</w:t>
            </w:r>
            <w:r>
              <w:rPr>
                <w:rFonts w:asciiTheme="minorEastAsia" w:eastAsiaTheme="minorEastAsia" w:hAnsiTheme="minorEastAsia" w:cstheme="minorEastAsia" w:hint="eastAsia"/>
                <w:kern w:val="0"/>
                <w:sz w:val="21"/>
                <w:szCs w:val="21"/>
                <w:lang w:eastAsia="zh-CN"/>
              </w:rPr>
              <w:t>室</w:t>
            </w:r>
          </w:p>
        </w:tc>
      </w:tr>
      <w:tr w:rsidR="00EA305C">
        <w:trPr>
          <w:trHeight w:val="571"/>
        </w:trPr>
        <w:tc>
          <w:tcPr>
            <w:tcW w:w="1418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《日语听力</w:t>
            </w:r>
            <w:r w:rsidR="00897D2B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3</w:t>
            </w:r>
            <w:r w:rsidRPr="0049610C"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》，张鸿成主编，大连理工出版社</w:t>
            </w:r>
          </w:p>
        </w:tc>
      </w:tr>
      <w:tr w:rsidR="00EA305C">
        <w:trPr>
          <w:trHeight w:val="571"/>
        </w:trPr>
        <w:tc>
          <w:tcPr>
            <w:tcW w:w="1418" w:type="dxa"/>
            <w:vAlign w:val="center"/>
          </w:tcPr>
          <w:p w:rsidR="00EA305C" w:rsidRDefault="00EA305C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:rsidR="009965B3" w:rsidRPr="009965B3" w:rsidRDefault="009965B3" w:rsidP="009965B3">
            <w:pPr>
              <w:tabs>
                <w:tab w:val="left" w:pos="532"/>
              </w:tabs>
              <w:spacing w:line="340" w:lineRule="exact"/>
              <w:rPr>
                <w:color w:val="000000"/>
                <w:sz w:val="20"/>
                <w:szCs w:val="20"/>
              </w:rPr>
            </w:pPr>
            <w:r w:rsidRPr="009965B3">
              <w:rPr>
                <w:rFonts w:hint="eastAsia"/>
                <w:color w:val="000000"/>
                <w:sz w:val="20"/>
                <w:szCs w:val="20"/>
              </w:rPr>
              <w:t>《日本语听力（入门篇）》，沙秀程主编，华东师范大学出版社</w:t>
            </w:r>
          </w:p>
          <w:p w:rsidR="009965B3" w:rsidRPr="009965B3" w:rsidRDefault="009965B3" w:rsidP="009965B3">
            <w:pPr>
              <w:tabs>
                <w:tab w:val="left" w:pos="532"/>
              </w:tabs>
              <w:spacing w:line="340" w:lineRule="exact"/>
              <w:rPr>
                <w:color w:val="000000"/>
                <w:sz w:val="20"/>
                <w:szCs w:val="20"/>
              </w:rPr>
            </w:pPr>
            <w:r w:rsidRPr="009965B3">
              <w:rPr>
                <w:rFonts w:hint="eastAsia"/>
                <w:color w:val="000000"/>
                <w:sz w:val="20"/>
                <w:szCs w:val="20"/>
              </w:rPr>
              <w:t>《日语听力</w:t>
            </w:r>
            <w:r w:rsidRPr="009965B3">
              <w:rPr>
                <w:color w:val="000000"/>
                <w:sz w:val="20"/>
                <w:szCs w:val="20"/>
              </w:rPr>
              <w:t>3</w:t>
            </w:r>
            <w:r w:rsidRPr="009965B3">
              <w:rPr>
                <w:rFonts w:hint="eastAsia"/>
                <w:color w:val="000000"/>
                <w:sz w:val="20"/>
                <w:szCs w:val="20"/>
              </w:rPr>
              <w:t>》，张鸿成，张明明，钱力奋总主编，大连理工大学出版社</w:t>
            </w:r>
          </w:p>
          <w:p w:rsidR="00EA305C" w:rsidRDefault="009965B3" w:rsidP="009965B3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r w:rsidRPr="009965B3">
              <w:rPr>
                <w:rFonts w:hint="eastAsia"/>
                <w:color w:val="000000"/>
                <w:sz w:val="20"/>
                <w:szCs w:val="20"/>
              </w:rPr>
              <w:t>《新经典日本语听力教程（第四册）》，刘利国，外语教学与研究出版社</w:t>
            </w:r>
          </w:p>
        </w:tc>
      </w:tr>
    </w:tbl>
    <w:p w:rsidR="00C57D9A" w:rsidRDefault="00C57D9A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:rsidR="00C57D9A" w:rsidRDefault="001A613D" w:rsidP="00920BAD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2885"/>
        <w:gridCol w:w="2268"/>
        <w:gridCol w:w="2977"/>
      </w:tblGrid>
      <w:tr w:rsidR="00C57D9A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C57D9A" w:rsidRDefault="001A613D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9807B4" w:rsidRDefault="00A16A87" w:rsidP="00EA30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第一課</w:t>
            </w:r>
            <w:r w:rsidR="009807B4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9807B4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働きのリズム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A16A87" w:rsidRDefault="00A16A87" w:rsidP="00A16A87">
            <w:pPr>
              <w:widowControl/>
              <w:rPr>
                <w:rFonts w:ascii="宋体" w:eastAsiaTheme="minorEastAsia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　　　　</w:t>
            </w:r>
            <w:r w:rsidR="00EA305C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 xml:space="preserve"> </w:t>
            </w:r>
            <w:r w:rsidR="00EA305C"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787788" w:rsidRDefault="00A16A87" w:rsidP="00EA30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第二課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バーチャル・アイドル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787788" w:rsidRDefault="00A16A87" w:rsidP="00EA30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第三課</w:t>
            </w:r>
            <w:r w:rsidR="00897D2B"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 xml:space="preserve">　「三高」と日本人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A16A87" w:rsidRDefault="00A16A87" w:rsidP="00EA305C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第四課</w:t>
            </w:r>
            <w:r w:rsidR="00897D2B" w:rsidRPr="00897D2B">
              <w:rPr>
                <w:rFonts w:ascii="MS Mincho" w:eastAsia="MS Mincho" w:hAnsi="MS Mincho" w:cs="Arial" w:hint="eastAsia"/>
                <w:kern w:val="0"/>
                <w:sz w:val="15"/>
                <w:szCs w:val="15"/>
                <w:lang w:eastAsia="ja-JP"/>
              </w:rPr>
              <w:t xml:space="preserve">　学習とインターネット利用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787788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第五課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ワーキングアップ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C936A1" w:rsidRDefault="00A16A87" w:rsidP="00EA305C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第六課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低炭素社会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第七課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夫婦別姓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A16A87" w:rsidRDefault="00A16A87" w:rsidP="00EA305C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第八課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団塊の世代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第九課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桜と遊ぶ日本の春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カラオケ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第十一課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大学全入時代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  <w:lastRenderedPageBreak/>
              <w:t>12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A16A87" w:rsidRDefault="00EA305C" w:rsidP="00EA305C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</w:t>
            </w:r>
            <w:r>
              <w:rPr>
                <w:rFonts w:asciiTheme="minorEastAsia" w:eastAsia="MS Mincho" w:hAnsiTheme="minorEastAsia" w:cs="Arial" w:hint="eastAsia"/>
                <w:kern w:val="0"/>
                <w:sz w:val="18"/>
                <w:szCs w:val="18"/>
                <w:lang w:eastAsia="ja-JP"/>
              </w:rPr>
              <w:t>二</w:t>
            </w:r>
            <w:r w:rsidR="00A16A87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序列社会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13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</w:t>
            </w:r>
            <w:r w:rsidR="00EA305C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三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離婚式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2D6BDD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14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C936A1" w:rsidRDefault="00EA305C" w:rsidP="00EA305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第十四</w:t>
            </w:r>
            <w:r w:rsidR="00A16A87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お弁当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EA305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A305C" w:rsidRPr="00B276C4" w:rsidRDefault="00EA305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15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A305C" w:rsidRPr="00C936A1" w:rsidRDefault="00EA305C" w:rsidP="00515517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第十五課</w:t>
            </w:r>
            <w:r w:rsidR="00897D2B"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 xml:space="preserve">　日本の年金・保険制度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A305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A305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  <w:tr w:rsidR="0049610C" w:rsidTr="00EA305C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49610C" w:rsidP="0049610C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 w:rsidRPr="00B276C4"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  <w:t>16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EA305C" w:rsidP="0049610C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MS Mincho" w:eastAsia="MS Mincho" w:hAnsi="MS Mincho" w:hint="eastAsia"/>
                <w:bCs/>
                <w:sz w:val="20"/>
                <w:szCs w:val="20"/>
                <w:lang w:eastAsia="ja-JP"/>
              </w:rPr>
              <w:t>総合練習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49610C" w:rsidRPr="00B276C4" w:rsidRDefault="00EA305C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听力实践、边讲边练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49610C" w:rsidRPr="00B276C4" w:rsidRDefault="00A16A87" w:rsidP="0049610C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MS Mincho" w:eastAsiaTheme="minorEastAsia" w:hAnsi="MS Mincho" w:cs="Arial" w:hint="eastAsia"/>
                <w:kern w:val="0"/>
                <w:sz w:val="18"/>
                <w:szCs w:val="18"/>
                <w:lang w:eastAsia="zh-CN"/>
              </w:rPr>
              <w:t>课后习题</w:t>
            </w:r>
          </w:p>
        </w:tc>
      </w:tr>
    </w:tbl>
    <w:p w:rsidR="00C57D9A" w:rsidRDefault="00C57D9A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:rsidR="00C57D9A" w:rsidRDefault="001A613D" w:rsidP="00920BAD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C57D9A">
        <w:tc>
          <w:tcPr>
            <w:tcW w:w="1809" w:type="dxa"/>
            <w:shd w:val="clear" w:color="auto" w:fill="auto"/>
          </w:tcPr>
          <w:p w:rsidR="00C57D9A" w:rsidRDefault="001A613D" w:rsidP="00920BAD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C57D9A" w:rsidRDefault="001A613D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:rsidR="00C57D9A" w:rsidRDefault="001A613D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 w:rsidRPr="00570CF8">
              <w:rPr>
                <w:rFonts w:ascii="宋体" w:hAnsi="宋体"/>
                <w:bCs/>
                <w:color w:val="000000"/>
                <w:szCs w:val="20"/>
              </w:rPr>
              <w:t>闭卷考试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60%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10%</w:t>
            </w:r>
          </w:p>
        </w:tc>
      </w:tr>
      <w:tr w:rsidR="00CA44BA">
        <w:tc>
          <w:tcPr>
            <w:tcW w:w="1809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CA44BA" w:rsidRPr="00570CF8" w:rsidRDefault="00CA44BA" w:rsidP="00920BAD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 w:rsidRPr="00570CF8">
              <w:rPr>
                <w:rFonts w:ascii="宋体" w:hAnsi="宋体" w:hint="eastAsia"/>
                <w:bCs/>
                <w:color w:val="000000"/>
                <w:szCs w:val="20"/>
              </w:rPr>
              <w:t>15%</w:t>
            </w:r>
          </w:p>
        </w:tc>
      </w:tr>
    </w:tbl>
    <w:p w:rsidR="00C57D9A" w:rsidRDefault="00C57D9A"/>
    <w:p w:rsidR="00A80E9F" w:rsidRDefault="00A80E9F" w:rsidP="00A80E9F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/>
          <w:color w:val="000000"/>
          <w:position w:val="-20"/>
          <w:lang w:eastAsia="zh-CN"/>
        </w:rPr>
        <w:t>备注：</w:t>
      </w:r>
    </w:p>
    <w:p w:rsidR="00A80E9F" w:rsidRDefault="00A80E9F" w:rsidP="00A80E9F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/>
          <w:color w:val="000000"/>
          <w:position w:val="-20"/>
          <w:lang w:eastAsia="zh-CN"/>
        </w:rPr>
        <w:t>教学内容不宜简单地填写第几章、第几节，应就教学内容本身做简单明了的概括；</w:t>
      </w:r>
    </w:p>
    <w:p w:rsidR="00A80E9F" w:rsidRDefault="00A80E9F" w:rsidP="00A80E9F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lang w:eastAsia="zh-CN"/>
        </w:rPr>
        <w:t>教学</w:t>
      </w:r>
      <w:r>
        <w:rPr>
          <w:rFonts w:ascii="仿宋" w:eastAsia="仿宋" w:hAnsi="仿宋" w:hint="eastAsia"/>
          <w:color w:val="000000"/>
          <w:position w:val="-20"/>
        </w:rPr>
        <w:t>方式为讲课、实验、讨论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课</w:t>
      </w:r>
      <w:r>
        <w:rPr>
          <w:rFonts w:ascii="仿宋" w:eastAsia="仿宋" w:hAnsi="仿宋" w:hint="eastAsia"/>
          <w:color w:val="000000"/>
          <w:position w:val="-20"/>
        </w:rPr>
        <w:t>、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习题课、</w:t>
      </w:r>
      <w:r>
        <w:rPr>
          <w:rFonts w:ascii="仿宋" w:eastAsia="仿宋" w:hAnsi="仿宋" w:hint="eastAsia"/>
          <w:color w:val="000000"/>
          <w:position w:val="-20"/>
        </w:rPr>
        <w:t>参观、</w:t>
      </w:r>
      <w:r>
        <w:rPr>
          <w:rFonts w:ascii="仿宋" w:eastAsia="仿宋" w:hAnsi="仿宋"/>
          <w:color w:val="000000"/>
          <w:position w:val="-20"/>
        </w:rPr>
        <w:t>边讲边练</w:t>
      </w:r>
      <w:r>
        <w:rPr>
          <w:rFonts w:ascii="仿宋" w:eastAsia="仿宋" w:hAnsi="仿宋" w:hint="eastAsia"/>
          <w:color w:val="000000"/>
          <w:position w:val="-20"/>
        </w:rPr>
        <w:t>、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汇报</w:t>
      </w:r>
      <w:r>
        <w:rPr>
          <w:rFonts w:ascii="仿宋" w:eastAsia="仿宋" w:hAnsi="仿宋" w:hint="eastAsia"/>
          <w:color w:val="000000"/>
          <w:position w:val="-20"/>
        </w:rPr>
        <w:t>、考核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等；</w:t>
      </w:r>
    </w:p>
    <w:p w:rsidR="00A80E9F" w:rsidRDefault="00A80E9F" w:rsidP="00A80E9F">
      <w:pPr>
        <w:tabs>
          <w:tab w:val="left" w:pos="3420"/>
          <w:tab w:val="left" w:pos="7560"/>
        </w:tabs>
        <w:spacing w:beforeLines="20" w:before="72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lang w:eastAsia="zh-CN"/>
        </w:rPr>
        <w:t>评价方式为期末考试“1”及过程考核“X</w:t>
      </w:r>
      <w:r>
        <w:rPr>
          <w:rFonts w:ascii="仿宋" w:eastAsia="仿宋" w:hAnsi="仿宋"/>
          <w:color w:val="000000"/>
          <w:position w:val="-20"/>
          <w:lang w:eastAsia="zh-CN"/>
        </w:rPr>
        <w:t>”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，其中“1”为教学大纲中规定的形式；“X”可由任课教师或课程组自行确定（同一门课程多位教师任课的须由课程组统一X的方式及比例</w:t>
      </w:r>
      <w:r>
        <w:rPr>
          <w:rFonts w:ascii="仿宋" w:eastAsia="仿宋" w:hAnsi="仿宋"/>
          <w:color w:val="000000"/>
          <w:position w:val="-20"/>
          <w:lang w:eastAsia="zh-CN"/>
        </w:rPr>
        <w:t>）</w:t>
      </w:r>
      <w:r>
        <w:rPr>
          <w:rFonts w:ascii="仿宋" w:eastAsia="仿宋" w:hAnsi="仿宋" w:hint="eastAsia"/>
          <w:color w:val="000000"/>
          <w:position w:val="-20"/>
          <w:lang w:eastAsia="zh-CN"/>
        </w:rPr>
        <w:t>。包括纸笔测验、课堂展示、阶段论文、调查（分析）报告、综合报告、读书笔记、小实验、小制作、小程序、小设计等，在表中相应的位置填入“1”和“X”的方式及成绩占比。</w:t>
      </w:r>
    </w:p>
    <w:p w:rsidR="00C57D9A" w:rsidRPr="00A80E9F" w:rsidRDefault="00C57D9A" w:rsidP="00920BAD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bookmarkStart w:id="0" w:name="_GoBack"/>
      <w:bookmarkEnd w:id="0"/>
    </w:p>
    <w:p w:rsidR="001C22FE" w:rsidRPr="00880A3A" w:rsidRDefault="001A613D" w:rsidP="00920BAD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Theme="minorEastAsia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任课教师：</w:t>
      </w:r>
      <w:r w:rsidR="00880A3A">
        <w:rPr>
          <w:rFonts w:ascii="MS Mincho" w:eastAsiaTheme="minorEastAsia" w:hAnsi="MS Mincho" w:hint="eastAsia"/>
          <w:color w:val="000000"/>
          <w:position w:val="-20"/>
          <w:sz w:val="28"/>
          <w:szCs w:val="28"/>
          <w:lang w:eastAsia="zh-CN"/>
        </w:rPr>
        <w:t>刘军</w:t>
      </w:r>
    </w:p>
    <w:p w:rsidR="00C57D9A" w:rsidRDefault="001A613D" w:rsidP="00405E26">
      <w:pPr>
        <w:tabs>
          <w:tab w:val="left" w:pos="463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B0181B">
        <w:rPr>
          <w:rFonts w:hint="eastAsia"/>
          <w:noProof/>
          <w:sz w:val="28"/>
          <w:szCs w:val="28"/>
          <w:lang w:eastAsia="zh-CN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1068070</wp:posOffset>
            </wp:positionH>
            <wp:positionV relativeFrom="paragraph">
              <wp:posOffset>158750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/>
          <w:color w:val="000000"/>
          <w:position w:val="-20"/>
          <w:sz w:val="28"/>
          <w:szCs w:val="28"/>
        </w:rPr>
        <w:tab/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 w:rsidR="00A16A87">
        <w:rPr>
          <w:rFonts w:ascii="仿宋" w:eastAsia="仿宋" w:hAnsi="仿宋" w:hint="eastAsia"/>
          <w:color w:val="000000"/>
          <w:position w:val="-20"/>
          <w:sz w:val="28"/>
          <w:szCs w:val="28"/>
        </w:rPr>
        <w:t>20</w:t>
      </w:r>
      <w:r w:rsidR="00A16A87"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21/02/26</w:t>
      </w:r>
    </w:p>
    <w:p w:rsidR="00A16A87" w:rsidRDefault="00A16A87" w:rsidP="00405E26">
      <w:pPr>
        <w:tabs>
          <w:tab w:val="left" w:pos="463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</w:p>
    <w:sectPr w:rsidR="00A16A87" w:rsidSect="000D0F9A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D1A" w:rsidRDefault="00973D1A">
      <w:r>
        <w:separator/>
      </w:r>
    </w:p>
  </w:endnote>
  <w:endnote w:type="continuationSeparator" w:id="0">
    <w:p w:rsidR="00973D1A" w:rsidRDefault="00973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0D0F9A">
    <w:pPr>
      <w:pStyle w:val="a3"/>
      <w:framePr w:w="406" w:wrap="around" w:vAnchor="page" w:hAnchor="page" w:x="5661" w:y="16221"/>
      <w:jc w:val="center"/>
      <w:rPr>
        <w:rStyle w:val="a5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 w:rsidR="001A613D">
      <w:rPr>
        <w:rStyle w:val="a5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 w:rsidR="001A613D">
      <w:rPr>
        <w:rStyle w:val="a5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:rsidR="00C57D9A" w:rsidRDefault="001A613D">
    <w:pPr>
      <w:pStyle w:val="a3"/>
      <w:ind w:right="360"/>
    </w:pPr>
    <w:r>
      <w:rPr>
        <w:noProof/>
        <w:lang w:eastAsia="zh-CN"/>
      </w:rPr>
      <w:drawing>
        <wp:inline distT="0" distB="0" distL="0" distR="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1A613D">
    <w:pPr>
      <w:pStyle w:val="a3"/>
      <w:framePr w:w="1008" w:wrap="around" w:vAnchor="page" w:hAnchor="page" w:x="5491" w:y="16201"/>
      <w:rPr>
        <w:rStyle w:val="a5"/>
        <w:rFonts w:ascii="ITC Bookman Demi" w:hAnsi="ITC Bookman Demi"/>
        <w:color w:val="FFFFFF"/>
        <w:sz w:val="26"/>
        <w:szCs w:val="26"/>
      </w:rPr>
    </w:pP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第</w: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5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 w:rsidR="00A80E9F">
      <w:rPr>
        <w:rStyle w:val="a5"/>
        <w:rFonts w:ascii="ITC Bookman Demi" w:eastAsia="DotumChe" w:hAnsi="ITC Bookman Demi"/>
        <w:noProof/>
        <w:color w:val="FFFFFF"/>
        <w:sz w:val="26"/>
        <w:szCs w:val="26"/>
      </w:rPr>
      <w:t>21</w:t>
    </w:r>
    <w:r w:rsidR="000D0F9A"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5"/>
        <w:rFonts w:ascii="華康儷中黑" w:eastAsia="華康儷中黑" w:hAnsi="ITC Bookman Demi" w:hint="eastAsia"/>
        <w:color w:val="FFFFFF"/>
        <w:sz w:val="26"/>
        <w:szCs w:val="26"/>
      </w:rPr>
      <w:t>頁</w:t>
    </w:r>
  </w:p>
  <w:p w:rsidR="00C57D9A" w:rsidRDefault="001A613D" w:rsidP="00920BAD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D1A" w:rsidRDefault="00973D1A">
      <w:r>
        <w:separator/>
      </w:r>
    </w:p>
  </w:footnote>
  <w:footnote w:type="continuationSeparator" w:id="0">
    <w:p w:rsidR="00973D1A" w:rsidRDefault="00973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1A613D" w:rsidP="00920BAD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D9A" w:rsidRDefault="00920BAD" w:rsidP="00920BAD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0" b="5080"/>
              <wp:wrapNone/>
              <wp:docPr id="3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C57D9A" w:rsidRDefault="001A613D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42.55pt;margin-top:28.3pt;width:207.5pt;height:22.1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" stroked="f" strokeweight=".5pt">
              <v:path arrowok="t"/>
              <v:textbox>
                <w:txbxContent>
                  <w:p w:rsidR="00C57D9A" w:rsidRDefault="001A613D">
                    <w:pPr>
                      <w:rPr>
                        <w:rFonts w:ascii="宋体" w:eastAsia="宋体" w:hAnsi="宋体"/>
                        <w:spacing w:val="20"/>
                      </w:rPr>
                    </w:pPr>
                    <w:r>
                      <w:rPr>
                        <w:rFonts w:ascii="宋体" w:eastAsia="宋体" w:hAnsi="宋体" w:hint="eastAsia"/>
                        <w:spacing w:val="20"/>
                      </w:rPr>
                      <w:t>SJQU-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Q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-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</w:t>
                    </w:r>
                    <w:r>
                      <w:rPr>
                        <w:rFonts w:ascii="宋体" w:eastAsia="宋体" w:hAnsi="宋体" w:hint="eastAsia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ascii="宋体" w:eastAsia="宋体" w:hAnsi="宋体" w:hint="eastAsia"/>
                        <w:spacing w:val="20"/>
                      </w:rPr>
                      <w:t>（A</w:t>
                    </w:r>
                    <w:r>
                      <w:rPr>
                        <w:rFonts w:ascii="宋体" w:eastAsia="宋体" w:hAnsi="宋体"/>
                        <w:spacing w:val="20"/>
                      </w:rPr>
                      <w:t>0）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0F9A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71DEE"/>
    <w:rsid w:val="00173320"/>
    <w:rsid w:val="00173DEB"/>
    <w:rsid w:val="00176B28"/>
    <w:rsid w:val="0017703A"/>
    <w:rsid w:val="00187761"/>
    <w:rsid w:val="00187F2F"/>
    <w:rsid w:val="00190BF2"/>
    <w:rsid w:val="001918B2"/>
    <w:rsid w:val="001A3DD1"/>
    <w:rsid w:val="001A5966"/>
    <w:rsid w:val="001A613D"/>
    <w:rsid w:val="001A6911"/>
    <w:rsid w:val="001B1B60"/>
    <w:rsid w:val="001B6F0E"/>
    <w:rsid w:val="001B7389"/>
    <w:rsid w:val="001C22FE"/>
    <w:rsid w:val="001C2E51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80A20"/>
    <w:rsid w:val="00283A9D"/>
    <w:rsid w:val="00287142"/>
    <w:rsid w:val="00290A4F"/>
    <w:rsid w:val="00290EB6"/>
    <w:rsid w:val="002A0689"/>
    <w:rsid w:val="002B23AD"/>
    <w:rsid w:val="002C578A"/>
    <w:rsid w:val="002D21B9"/>
    <w:rsid w:val="002E0E7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64FB7"/>
    <w:rsid w:val="003713F2"/>
    <w:rsid w:val="0037264D"/>
    <w:rsid w:val="00372A06"/>
    <w:rsid w:val="00374269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F0A1F"/>
    <w:rsid w:val="003F51DB"/>
    <w:rsid w:val="003F5A06"/>
    <w:rsid w:val="003F6B48"/>
    <w:rsid w:val="0040254E"/>
    <w:rsid w:val="00402CF7"/>
    <w:rsid w:val="00405E26"/>
    <w:rsid w:val="00415B53"/>
    <w:rsid w:val="00416E3A"/>
    <w:rsid w:val="00416EE2"/>
    <w:rsid w:val="00421F6F"/>
    <w:rsid w:val="00422249"/>
    <w:rsid w:val="00422B54"/>
    <w:rsid w:val="00423345"/>
    <w:rsid w:val="00425118"/>
    <w:rsid w:val="00427D2B"/>
    <w:rsid w:val="0043270C"/>
    <w:rsid w:val="0044371A"/>
    <w:rsid w:val="00452E85"/>
    <w:rsid w:val="00452ED4"/>
    <w:rsid w:val="00460FAC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2EE9"/>
    <w:rsid w:val="0049610C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E412A"/>
    <w:rsid w:val="004E68E7"/>
    <w:rsid w:val="004F0DAB"/>
    <w:rsid w:val="005003D0"/>
    <w:rsid w:val="00500511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2CBF"/>
    <w:rsid w:val="006044A3"/>
    <w:rsid w:val="006123C8"/>
    <w:rsid w:val="006146E0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B0F20"/>
    <w:rsid w:val="006B1B20"/>
    <w:rsid w:val="006B3072"/>
    <w:rsid w:val="006C15AE"/>
    <w:rsid w:val="006C5B2B"/>
    <w:rsid w:val="006D5C73"/>
    <w:rsid w:val="006D7264"/>
    <w:rsid w:val="006F2384"/>
    <w:rsid w:val="006F4482"/>
    <w:rsid w:val="00701C32"/>
    <w:rsid w:val="00704C15"/>
    <w:rsid w:val="0070511C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752C7"/>
    <w:rsid w:val="0078027D"/>
    <w:rsid w:val="00780EC3"/>
    <w:rsid w:val="007825FB"/>
    <w:rsid w:val="007829F6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C27C3"/>
    <w:rsid w:val="007C3319"/>
    <w:rsid w:val="007C4971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50AF"/>
    <w:rsid w:val="00865C6A"/>
    <w:rsid w:val="008665DF"/>
    <w:rsid w:val="00866AEC"/>
    <w:rsid w:val="00866CD5"/>
    <w:rsid w:val="008702F7"/>
    <w:rsid w:val="00873C4B"/>
    <w:rsid w:val="00880A3A"/>
    <w:rsid w:val="00882E20"/>
    <w:rsid w:val="00892651"/>
    <w:rsid w:val="00897D2B"/>
    <w:rsid w:val="008A2553"/>
    <w:rsid w:val="008B1C95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BAD"/>
    <w:rsid w:val="00920D39"/>
    <w:rsid w:val="00922B9C"/>
    <w:rsid w:val="0092367E"/>
    <w:rsid w:val="00925AAB"/>
    <w:rsid w:val="00934AC4"/>
    <w:rsid w:val="00935F4D"/>
    <w:rsid w:val="009378D3"/>
    <w:rsid w:val="00941FD1"/>
    <w:rsid w:val="00942A9C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3D1A"/>
    <w:rsid w:val="00974B31"/>
    <w:rsid w:val="00975747"/>
    <w:rsid w:val="009807B4"/>
    <w:rsid w:val="009859BF"/>
    <w:rsid w:val="00990BDA"/>
    <w:rsid w:val="009937CB"/>
    <w:rsid w:val="009959B1"/>
    <w:rsid w:val="009965B3"/>
    <w:rsid w:val="0099751B"/>
    <w:rsid w:val="009A4AC6"/>
    <w:rsid w:val="009A78CD"/>
    <w:rsid w:val="009B045A"/>
    <w:rsid w:val="009B475C"/>
    <w:rsid w:val="009B52BE"/>
    <w:rsid w:val="009B608E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16A87"/>
    <w:rsid w:val="00A2029C"/>
    <w:rsid w:val="00A20498"/>
    <w:rsid w:val="00A20819"/>
    <w:rsid w:val="00A26225"/>
    <w:rsid w:val="00A3339A"/>
    <w:rsid w:val="00A33917"/>
    <w:rsid w:val="00A36DF9"/>
    <w:rsid w:val="00A44AA7"/>
    <w:rsid w:val="00A47514"/>
    <w:rsid w:val="00A505AB"/>
    <w:rsid w:val="00A6016E"/>
    <w:rsid w:val="00A6030A"/>
    <w:rsid w:val="00A62205"/>
    <w:rsid w:val="00A76249"/>
    <w:rsid w:val="00A801CE"/>
    <w:rsid w:val="00A80E9F"/>
    <w:rsid w:val="00A8142F"/>
    <w:rsid w:val="00A840B9"/>
    <w:rsid w:val="00A85299"/>
    <w:rsid w:val="00A86C19"/>
    <w:rsid w:val="00A873E2"/>
    <w:rsid w:val="00A8748B"/>
    <w:rsid w:val="00A87D98"/>
    <w:rsid w:val="00A926F8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534F"/>
    <w:rsid w:val="00AC5AA6"/>
    <w:rsid w:val="00AD15FD"/>
    <w:rsid w:val="00AD3670"/>
    <w:rsid w:val="00AD606E"/>
    <w:rsid w:val="00AF5CCA"/>
    <w:rsid w:val="00B01533"/>
    <w:rsid w:val="00B0181B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57D9A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44BA"/>
    <w:rsid w:val="00CB08A7"/>
    <w:rsid w:val="00CB6942"/>
    <w:rsid w:val="00CB7109"/>
    <w:rsid w:val="00CC0BE5"/>
    <w:rsid w:val="00CC7DCB"/>
    <w:rsid w:val="00CE12AB"/>
    <w:rsid w:val="00CE601F"/>
    <w:rsid w:val="00CF057C"/>
    <w:rsid w:val="00CF089F"/>
    <w:rsid w:val="00CF317D"/>
    <w:rsid w:val="00D06971"/>
    <w:rsid w:val="00D069F5"/>
    <w:rsid w:val="00D07EB2"/>
    <w:rsid w:val="00D11800"/>
    <w:rsid w:val="00D11BCB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5223"/>
    <w:rsid w:val="00D7212C"/>
    <w:rsid w:val="00D77CB5"/>
    <w:rsid w:val="00D8521A"/>
    <w:rsid w:val="00D8659C"/>
    <w:rsid w:val="00D87174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3444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9F9"/>
    <w:rsid w:val="00E9734C"/>
    <w:rsid w:val="00EA305C"/>
    <w:rsid w:val="00EA36A4"/>
    <w:rsid w:val="00EA5341"/>
    <w:rsid w:val="00EA54AF"/>
    <w:rsid w:val="00EB4D8A"/>
    <w:rsid w:val="00EB65D8"/>
    <w:rsid w:val="00EB752B"/>
    <w:rsid w:val="00EC6639"/>
    <w:rsid w:val="00EC7382"/>
    <w:rsid w:val="00ED01BA"/>
    <w:rsid w:val="00ED092D"/>
    <w:rsid w:val="00ED41B5"/>
    <w:rsid w:val="00ED49EA"/>
    <w:rsid w:val="00ED6D42"/>
    <w:rsid w:val="00EE1656"/>
    <w:rsid w:val="00EF09CE"/>
    <w:rsid w:val="00F017A7"/>
    <w:rsid w:val="00F02E1D"/>
    <w:rsid w:val="00F03CA8"/>
    <w:rsid w:val="00F0406B"/>
    <w:rsid w:val="00F04720"/>
    <w:rsid w:val="00F07E95"/>
    <w:rsid w:val="00F2112C"/>
    <w:rsid w:val="00F24B0A"/>
    <w:rsid w:val="00F2634D"/>
    <w:rsid w:val="00F31A0E"/>
    <w:rsid w:val="00F31FDD"/>
    <w:rsid w:val="00F353DC"/>
    <w:rsid w:val="00F418D3"/>
    <w:rsid w:val="00F45EBF"/>
    <w:rsid w:val="00F46AC8"/>
    <w:rsid w:val="00F54438"/>
    <w:rsid w:val="00F55A8A"/>
    <w:rsid w:val="00F562B7"/>
    <w:rsid w:val="00F61FD6"/>
    <w:rsid w:val="00F6290B"/>
    <w:rsid w:val="00F633F9"/>
    <w:rsid w:val="00F75B0B"/>
    <w:rsid w:val="00F91469"/>
    <w:rsid w:val="00F938D7"/>
    <w:rsid w:val="00F948E3"/>
    <w:rsid w:val="00F95EBE"/>
    <w:rsid w:val="00F95F7A"/>
    <w:rsid w:val="00F968BE"/>
    <w:rsid w:val="00FA57E1"/>
    <w:rsid w:val="00FA6A7E"/>
    <w:rsid w:val="00FB15A4"/>
    <w:rsid w:val="00FB1F55"/>
    <w:rsid w:val="00FB4AE3"/>
    <w:rsid w:val="00FD313C"/>
    <w:rsid w:val="00FE319F"/>
    <w:rsid w:val="00FE6709"/>
    <w:rsid w:val="00FF2D60"/>
    <w:rsid w:val="0250298D"/>
    <w:rsid w:val="0B02141F"/>
    <w:rsid w:val="0DB76A4A"/>
    <w:rsid w:val="199D2E85"/>
    <w:rsid w:val="1B9B294B"/>
    <w:rsid w:val="2E59298A"/>
    <w:rsid w:val="37E50B00"/>
    <w:rsid w:val="49DF08B3"/>
    <w:rsid w:val="65310993"/>
    <w:rsid w:val="6E256335"/>
    <w:rsid w:val="700912C5"/>
    <w:rsid w:val="74F62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Char"/>
    <w:semiHidden/>
    <w:unhideWhenUsed/>
    <w:rsid w:val="00B0181B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B0181B"/>
    <w:rPr>
      <w:rFonts w:eastAsia="PMingLiU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semiHidden="0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eastAsia="PMingLiU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5">
    <w:name w:val="page number"/>
    <w:basedOn w:val="a0"/>
    <w:qFormat/>
  </w:style>
  <w:style w:type="character" w:styleId="a6">
    <w:name w:val="Hyperlink"/>
    <w:rPr>
      <w:color w:val="0000FF"/>
      <w:u w:val="single"/>
    </w:rPr>
  </w:style>
  <w:style w:type="table" w:styleId="a7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Balloon Text"/>
    <w:basedOn w:val="a"/>
    <w:link w:val="Char"/>
    <w:semiHidden/>
    <w:unhideWhenUsed/>
    <w:rsid w:val="00B0181B"/>
    <w:rPr>
      <w:sz w:val="18"/>
      <w:szCs w:val="18"/>
    </w:rPr>
  </w:style>
  <w:style w:type="character" w:customStyle="1" w:styleId="Char">
    <w:name w:val="批注框文本 Char"/>
    <w:basedOn w:val="a0"/>
    <w:link w:val="a8"/>
    <w:semiHidden/>
    <w:rsid w:val="00B0181B"/>
    <w:rPr>
      <w:rFonts w:eastAsia="PMingLiU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80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24304B-9E32-43E2-B417-71D606BE9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919</Words>
  <Characters>238</Characters>
  <Application>Microsoft Office Word</Application>
  <DocSecurity>0</DocSecurity>
  <Lines>1</Lines>
  <Paragraphs>2</Paragraphs>
  <ScaleCrop>false</ScaleCrop>
  <Company>CMT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AutoBVT</cp:lastModifiedBy>
  <cp:revision>9</cp:revision>
  <cp:lastPrinted>2021-03-05T06:47:00Z</cp:lastPrinted>
  <dcterms:created xsi:type="dcterms:W3CDTF">2021-03-05T07:43:00Z</dcterms:created>
  <dcterms:modified xsi:type="dcterms:W3CDTF">2021-03-05T08:08:00Z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2052-10.1.0.6750</vt:lpwstr>
  </property>
</Properties>
</file>