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5B6B99" w14:textId="77777777" w:rsidR="00254D53" w:rsidRPr="00C96A83" w:rsidRDefault="00254D53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6A3B9F00" w14:textId="77777777" w:rsidR="00254D53" w:rsidRDefault="00254D53">
      <w:pPr>
        <w:snapToGrid w:val="0"/>
        <w:jc w:val="center"/>
        <w:rPr>
          <w:sz w:val="6"/>
          <w:szCs w:val="6"/>
        </w:rPr>
      </w:pPr>
    </w:p>
    <w:p w14:paraId="0C4FBBB7" w14:textId="77777777" w:rsidR="00254D53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69E1007E" w14:textId="77777777" w:rsidR="00254D53" w:rsidRDefault="00254D5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77DCD7A2" w14:textId="77777777" w:rsidR="00254D53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254D53" w14:paraId="03DF1A68" w14:textId="77777777">
        <w:trPr>
          <w:trHeight w:val="571"/>
        </w:trPr>
        <w:tc>
          <w:tcPr>
            <w:tcW w:w="1418" w:type="dxa"/>
            <w:vAlign w:val="center"/>
          </w:tcPr>
          <w:p w14:paraId="6E495756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0EA87741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cs="宋体" w:hint="eastAsia"/>
                <w:color w:val="000000"/>
                <w:sz w:val="21"/>
                <w:szCs w:val="21"/>
              </w:rPr>
              <w:t>0060</w:t>
            </w:r>
            <w:r>
              <w:rPr>
                <w:rFonts w:ascii="宋体" w:hAnsi="宋体" w:cs="宋体" w:hint="eastAsia"/>
                <w:color w:val="000000"/>
                <w:sz w:val="21"/>
                <w:szCs w:val="21"/>
                <w:lang w:eastAsia="zh-CN"/>
              </w:rPr>
              <w:t>123</w:t>
            </w:r>
          </w:p>
        </w:tc>
        <w:tc>
          <w:tcPr>
            <w:tcW w:w="1134" w:type="dxa"/>
            <w:vAlign w:val="center"/>
          </w:tcPr>
          <w:p w14:paraId="6FF3B993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742328BF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国际贸易实务</w:t>
            </w:r>
          </w:p>
        </w:tc>
      </w:tr>
      <w:tr w:rsidR="00254D53" w14:paraId="53FB57A2" w14:textId="77777777">
        <w:trPr>
          <w:trHeight w:val="571"/>
        </w:trPr>
        <w:tc>
          <w:tcPr>
            <w:tcW w:w="1418" w:type="dxa"/>
            <w:vAlign w:val="center"/>
          </w:tcPr>
          <w:p w14:paraId="2104B45E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4C88308C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1FBB3FC1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6D89A13B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</w:tr>
      <w:tr w:rsidR="00254D53" w14:paraId="4C232351" w14:textId="77777777">
        <w:trPr>
          <w:trHeight w:val="571"/>
        </w:trPr>
        <w:tc>
          <w:tcPr>
            <w:tcW w:w="1418" w:type="dxa"/>
            <w:vAlign w:val="center"/>
          </w:tcPr>
          <w:p w14:paraId="6C5DBDC9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6346C35A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王修远</w:t>
            </w:r>
          </w:p>
        </w:tc>
        <w:tc>
          <w:tcPr>
            <w:tcW w:w="1134" w:type="dxa"/>
            <w:vAlign w:val="center"/>
          </w:tcPr>
          <w:p w14:paraId="2CC12CF0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09E5B37B" w14:textId="77777777" w:rsidR="00254D53" w:rsidRDefault="00000000">
            <w:pPr>
              <w:tabs>
                <w:tab w:val="left" w:pos="532"/>
              </w:tabs>
              <w:spacing w:line="340" w:lineRule="exact"/>
              <w:ind w:firstLineChars="500" w:firstLine="1050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hAnsi="宋体" w:hint="eastAsia"/>
                <w:sz w:val="21"/>
                <w:szCs w:val="21"/>
                <w:lang w:eastAsia="zh-CN"/>
              </w:rPr>
              <w:t>714998983@qq.com</w:t>
            </w:r>
          </w:p>
        </w:tc>
      </w:tr>
      <w:tr w:rsidR="00254D53" w14:paraId="6E221305" w14:textId="77777777">
        <w:trPr>
          <w:trHeight w:val="571"/>
        </w:trPr>
        <w:tc>
          <w:tcPr>
            <w:tcW w:w="1418" w:type="dxa"/>
            <w:vAlign w:val="center"/>
          </w:tcPr>
          <w:p w14:paraId="7B0EA5A7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BF5DF97" w14:textId="77777777" w:rsidR="00254D53" w:rsidRDefault="00000000">
            <w:pPr>
              <w:tabs>
                <w:tab w:val="left" w:pos="532"/>
              </w:tabs>
              <w:spacing w:line="340" w:lineRule="exact"/>
              <w:ind w:firstLineChars="100" w:firstLine="200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商日2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-2</w:t>
            </w:r>
          </w:p>
        </w:tc>
        <w:tc>
          <w:tcPr>
            <w:tcW w:w="1134" w:type="dxa"/>
            <w:vAlign w:val="center"/>
          </w:tcPr>
          <w:p w14:paraId="228FA1AA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7B39A955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一教110</w:t>
            </w:r>
          </w:p>
        </w:tc>
      </w:tr>
      <w:tr w:rsidR="00254D53" w14:paraId="006C08E9" w14:textId="77777777">
        <w:trPr>
          <w:trHeight w:val="571"/>
        </w:trPr>
        <w:tc>
          <w:tcPr>
            <w:tcW w:w="1418" w:type="dxa"/>
            <w:vAlign w:val="center"/>
          </w:tcPr>
          <w:p w14:paraId="2C408B72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43326C28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  <w:t>时间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 xml:space="preserve"> :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>周四5-6节</w:t>
            </w:r>
            <w:r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  <w:t xml:space="preserve"> 地点: </w:t>
            </w: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>高职商贸系办公室237 电话：13917095272</w:t>
            </w:r>
          </w:p>
        </w:tc>
      </w:tr>
      <w:tr w:rsidR="00254D53" w14:paraId="0DE4F5E6" w14:textId="77777777">
        <w:trPr>
          <w:trHeight w:val="571"/>
        </w:trPr>
        <w:tc>
          <w:tcPr>
            <w:tcW w:w="1418" w:type="dxa"/>
            <w:vAlign w:val="center"/>
          </w:tcPr>
          <w:p w14:paraId="4B9E85F8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1B866532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《国际贸易实务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》（第三版）</w:t>
            </w:r>
            <w:r>
              <w:rPr>
                <w:rFonts w:ascii="Calibri" w:eastAsia="宋体" w:hAnsi="Calibri" w:hint="eastAsia"/>
                <w:sz w:val="20"/>
                <w:szCs w:val="20"/>
                <w:lang w:eastAsia="zh-CN"/>
              </w:rPr>
              <w:t>张燕芳、林卫主编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  人民邮电出版社</w:t>
            </w:r>
          </w:p>
        </w:tc>
      </w:tr>
      <w:tr w:rsidR="00254D53" w14:paraId="3D59886C" w14:textId="77777777">
        <w:trPr>
          <w:trHeight w:val="571"/>
        </w:trPr>
        <w:tc>
          <w:tcPr>
            <w:tcW w:w="1418" w:type="dxa"/>
            <w:vAlign w:val="center"/>
          </w:tcPr>
          <w:p w14:paraId="23BA3E04" w14:textId="77777777" w:rsidR="00254D53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3AE9E18A" w14:textId="77777777" w:rsidR="00254D53" w:rsidRDefault="00000000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8" w:lineRule="atLeast"/>
              <w:rPr>
                <w:rFonts w:ascii="Calibri" w:hAnsi="Calibri" w:cs="Times New Roman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ascii="Calibri" w:hAnsi="Calibri" w:cs="Times New Roman" w:hint="eastAsia"/>
                <w:b w:val="0"/>
                <w:bCs w:val="0"/>
                <w:color w:val="000000"/>
                <w:kern w:val="2"/>
                <w:sz w:val="20"/>
                <w:szCs w:val="20"/>
              </w:rPr>
              <w:t>《国际贸易实务》第七版</w:t>
            </w:r>
            <w:r>
              <w:rPr>
                <w:rFonts w:ascii="Calibri" w:hAnsi="Calibri" w:cs="Times New Roman" w:hint="eastAsia"/>
                <w:b w:val="0"/>
                <w:bCs w:val="0"/>
                <w:color w:val="000000"/>
                <w:ker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 w:hint="eastAsia"/>
                <w:b w:val="0"/>
                <w:bCs w:val="0"/>
                <w:color w:val="000000"/>
                <w:kern w:val="2"/>
                <w:sz w:val="20"/>
                <w:szCs w:val="20"/>
              </w:rPr>
              <w:t>黎孝先</w:t>
            </w:r>
            <w:r>
              <w:rPr>
                <w:rFonts w:ascii="Calibri" w:hAnsi="Calibri" w:cs="Times New Roman" w:hint="eastAsia"/>
                <w:b w:val="0"/>
                <w:bCs w:val="0"/>
                <w:kern w:val="2"/>
                <w:sz w:val="20"/>
                <w:szCs w:val="20"/>
              </w:rPr>
              <w:t>、王健</w:t>
            </w:r>
            <w:r>
              <w:rPr>
                <w:rFonts w:ascii="Calibri" w:hAnsi="Calibri" w:cs="Times New Roman" w:hint="eastAsia"/>
                <w:b w:val="0"/>
                <w:bCs w:val="0"/>
                <w:color w:val="000000"/>
                <w:kern w:val="2"/>
                <w:sz w:val="20"/>
                <w:szCs w:val="20"/>
              </w:rPr>
              <w:t>主编</w:t>
            </w:r>
            <w:r>
              <w:rPr>
                <w:rFonts w:ascii="Calibri" w:hAnsi="Calibri" w:cs="Times New Roman" w:hint="eastAsia"/>
                <w:b w:val="0"/>
                <w:bCs w:val="0"/>
                <w:color w:val="000000"/>
                <w:ker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/>
                <w:b w:val="0"/>
                <w:bCs w:val="0"/>
                <w:color w:val="000000"/>
                <w:ker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 w:hint="eastAsia"/>
                <w:b w:val="0"/>
                <w:bCs w:val="0"/>
                <w:color w:val="000000"/>
                <w:kern w:val="2"/>
                <w:sz w:val="20"/>
                <w:szCs w:val="20"/>
              </w:rPr>
              <w:t>对外经济贸易大学出版社</w:t>
            </w:r>
          </w:p>
          <w:p w14:paraId="397E4CEA" w14:textId="0AFE17CB" w:rsidR="00254D53" w:rsidRDefault="00000000">
            <w:pPr>
              <w:pStyle w:val="1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 w:line="288" w:lineRule="atLeast"/>
              <w:rPr>
                <w:rFonts w:ascii="Calibri" w:hAnsi="Calibri" w:cs="Times New Roman"/>
                <w:b w:val="0"/>
                <w:bCs w:val="0"/>
                <w:kern w:val="2"/>
                <w:sz w:val="21"/>
                <w:szCs w:val="21"/>
              </w:rPr>
            </w:pPr>
            <w:r>
              <w:rPr>
                <w:rFonts w:ascii="Calibri" w:hAnsi="Calibri" w:cs="Times New Roman" w:hint="eastAsia"/>
                <w:b w:val="0"/>
                <w:bCs w:val="0"/>
                <w:kern w:val="2"/>
                <w:sz w:val="20"/>
                <w:szCs w:val="20"/>
              </w:rPr>
              <w:t>《国际贸易理论与实务》第四版</w:t>
            </w:r>
            <w:r>
              <w:rPr>
                <w:rFonts w:ascii="Calibri" w:hAnsi="Calibri" w:cs="Times New Roman" w:hint="eastAsia"/>
                <w:b w:val="0"/>
                <w:bCs w:val="0"/>
                <w:ker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 w:hint="eastAsia"/>
                <w:b w:val="0"/>
                <w:bCs w:val="0"/>
                <w:kern w:val="2"/>
                <w:sz w:val="20"/>
                <w:szCs w:val="20"/>
              </w:rPr>
              <w:t>陈岩编著</w:t>
            </w:r>
            <w:r>
              <w:rPr>
                <w:rFonts w:ascii="Calibri" w:hAnsi="Calibri" w:cs="Times New Roman"/>
                <w:b w:val="0"/>
                <w:bCs w:val="0"/>
                <w:kern w:val="2"/>
                <w:sz w:val="20"/>
                <w:szCs w:val="20"/>
              </w:rPr>
              <w:t xml:space="preserve"> </w:t>
            </w:r>
            <w:r>
              <w:rPr>
                <w:rFonts w:ascii="Calibri" w:hAnsi="Calibri" w:cs="Times New Roman" w:hint="eastAsia"/>
                <w:b w:val="0"/>
                <w:bCs w:val="0"/>
                <w:kern w:val="2"/>
                <w:sz w:val="20"/>
                <w:szCs w:val="20"/>
              </w:rPr>
              <w:t>清华大学出版社</w:t>
            </w:r>
            <w:r w:rsidR="00C96A83">
              <w:rPr>
                <w:rFonts w:ascii="Calibri" w:hAnsi="Calibri" w:cs="Times New Roman" w:hint="eastAsia"/>
                <w:b w:val="0"/>
                <w:bCs w:val="0"/>
                <w:kern w:val="2"/>
                <w:sz w:val="20"/>
                <w:szCs w:val="20"/>
              </w:rPr>
              <w:t>等</w:t>
            </w:r>
          </w:p>
        </w:tc>
      </w:tr>
    </w:tbl>
    <w:p w14:paraId="2ED361CA" w14:textId="77777777" w:rsidR="00254D53" w:rsidRDefault="00254D53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7E5B51F4" w14:textId="77777777" w:rsidR="00254D53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3544"/>
        <w:gridCol w:w="3119"/>
        <w:gridCol w:w="1677"/>
      </w:tblGrid>
      <w:tr w:rsidR="00254D53" w14:paraId="5BFAB3CB" w14:textId="77777777">
        <w:trPr>
          <w:trHeight w:val="553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63FA1A" w14:textId="77777777" w:rsidR="00254D53" w:rsidRDefault="00000000">
            <w:pPr>
              <w:widowControl/>
              <w:spacing w:before="120" w:after="120" w:line="2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7E5FAE" w14:textId="77777777" w:rsidR="00254D53" w:rsidRDefault="00000000">
            <w:pPr>
              <w:widowControl/>
              <w:spacing w:line="240" w:lineRule="exact"/>
              <w:ind w:firstLine="357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2984CF" w14:textId="77777777" w:rsidR="00254D53" w:rsidRDefault="00000000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D8B092" w14:textId="77777777" w:rsidR="00254D53" w:rsidRDefault="00000000">
            <w:pPr>
              <w:snapToGrid w:val="0"/>
              <w:spacing w:line="2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254D53" w14:paraId="07607D2D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D05C05" w14:textId="77777777" w:rsidR="00254D53" w:rsidRDefault="00000000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670D86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0"/>
                <w:lang w:eastAsia="zh-CN"/>
              </w:rPr>
              <w:t>出口交易前的准备工作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7EA21F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1E744E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课后习题</w:t>
            </w:r>
          </w:p>
        </w:tc>
      </w:tr>
      <w:tr w:rsidR="00254D53" w14:paraId="0C1D53DB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AEDA9A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0502B7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0"/>
                <w:lang w:eastAsia="zh-CN"/>
              </w:rPr>
              <w:t>常用的六种国际贸易术语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45E5DF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边讲边练（选做教材自测题）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90691D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192A1048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26B5A0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129663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0"/>
                <w:lang w:eastAsia="zh-CN"/>
              </w:rPr>
              <w:t>国庆假日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2036F1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E8B9BB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6B7553D0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BF495C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6E38E5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color w:val="000000"/>
                <w:kern w:val="0"/>
                <w:sz w:val="20"/>
                <w:szCs w:val="20"/>
                <w:lang w:eastAsia="zh-CN"/>
              </w:rPr>
              <w:t>商品价格的核算及合同中的价格条款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898760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边讲边练（选做教材自测题）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1B5414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课后习题</w:t>
            </w:r>
          </w:p>
        </w:tc>
      </w:tr>
      <w:tr w:rsidR="00254D53" w14:paraId="21D2F2C0" w14:textId="77777777">
        <w:trPr>
          <w:trHeight w:val="180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1D3685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C14BC7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金融票据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850BBB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1FB0EA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2377D9AA" w14:textId="77777777">
        <w:trPr>
          <w:trHeight w:val="356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B77F66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9F491D" w14:textId="77777777" w:rsidR="00254D53" w:rsidRDefault="00000000">
            <w:pPr>
              <w:widowControl/>
              <w:rPr>
                <w:rFonts w:asciiTheme="minorEastAsia" w:eastAsiaTheme="minorEastAsia" w:hAnsiTheme="minorEastAsia"/>
                <w:bCs/>
                <w:sz w:val="20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bCs/>
                <w:sz w:val="20"/>
                <w:szCs w:val="20"/>
                <w:lang w:eastAsia="zh-CN"/>
              </w:rPr>
              <w:t>国庆假期停课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C4CE4D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2B480B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0D7B4AE9" w14:textId="77777777">
        <w:trPr>
          <w:trHeight w:val="517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E6186A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436330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国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际贸</w:t>
            </w:r>
            <w:r>
              <w:rPr>
                <w:rFonts w:asciiTheme="minorEastAsia" w:eastAsiaTheme="minorEastAsia" w:hAnsiTheme="minorEastAsia" w:cs="Yu Gothic UI" w:hint="eastAsia"/>
                <w:bCs/>
                <w:sz w:val="20"/>
                <w:szCs w:val="20"/>
                <w:lang w:eastAsia="zh-CN"/>
              </w:rPr>
              <w:t>易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的主要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结</w:t>
            </w:r>
            <w:r>
              <w:rPr>
                <w:rFonts w:asciiTheme="minorEastAsia" w:eastAsiaTheme="minorEastAsia" w:hAnsiTheme="minorEastAsia" w:cs="Yu Gothic UI" w:hint="eastAsia"/>
                <w:bCs/>
                <w:sz w:val="20"/>
                <w:szCs w:val="20"/>
                <w:lang w:eastAsia="zh-CN"/>
              </w:rPr>
              <w:t>算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方式：信用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证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的含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义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及使用流程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41099E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1AE2CA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727978B1" w14:textId="77777777">
        <w:trPr>
          <w:trHeight w:val="6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F572DC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442DD3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国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际贸</w:t>
            </w:r>
            <w:r>
              <w:rPr>
                <w:rFonts w:asciiTheme="minorEastAsia" w:eastAsiaTheme="minorEastAsia" w:hAnsiTheme="minorEastAsia" w:cs="Yu Gothic UI" w:hint="eastAsia"/>
                <w:bCs/>
                <w:sz w:val="20"/>
                <w:szCs w:val="20"/>
                <w:lang w:eastAsia="zh-CN"/>
              </w:rPr>
              <w:t>易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的主要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结</w:t>
            </w:r>
            <w:r>
              <w:rPr>
                <w:rFonts w:asciiTheme="minorEastAsia" w:eastAsiaTheme="minorEastAsia" w:hAnsiTheme="minorEastAsia" w:cs="Yu Gothic UI" w:hint="eastAsia"/>
                <w:bCs/>
                <w:sz w:val="20"/>
                <w:szCs w:val="20"/>
                <w:lang w:eastAsia="zh-CN"/>
              </w:rPr>
              <w:t>算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方式：信用</w:t>
            </w:r>
            <w:r>
              <w:rPr>
                <w:rFonts w:asciiTheme="minorEastAsia" w:eastAsiaTheme="minorEastAsia" w:hAnsiTheme="minorEastAsia" w:cs="微软雅黑" w:hint="eastAsia"/>
                <w:bCs/>
                <w:sz w:val="20"/>
                <w:szCs w:val="20"/>
                <w:lang w:eastAsia="zh-CN"/>
              </w:rPr>
              <w:t>证</w:t>
            </w:r>
            <w:r>
              <w:rPr>
                <w:rFonts w:asciiTheme="minorEastAsia" w:eastAsiaTheme="minorEastAsia" w:hAnsiTheme="minorEastAsia"/>
                <w:bCs/>
                <w:sz w:val="20"/>
                <w:szCs w:val="20"/>
                <w:lang w:eastAsia="zh-CN"/>
              </w:rPr>
              <w:t>的</w:t>
            </w:r>
            <w:r>
              <w:rPr>
                <w:rFonts w:asciiTheme="minorEastAsia" w:eastAsiaTheme="minorEastAsia" w:hAnsiTheme="minorEastAsia" w:hint="eastAsia"/>
                <w:bCs/>
                <w:sz w:val="20"/>
                <w:szCs w:val="20"/>
                <w:lang w:eastAsia="zh-CN"/>
              </w:rPr>
              <w:t>种类及修改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9ED191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DA8050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课后以小组为单位进行案例分析</w:t>
            </w:r>
          </w:p>
        </w:tc>
      </w:tr>
      <w:tr w:rsidR="00254D53" w14:paraId="4840AA6C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18136A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AD9FBF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国际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20"/>
                <w:szCs w:val="20"/>
                <w:lang w:eastAsia="zh-CN"/>
              </w:rPr>
              <w:t>贸易的主要运输方式：海洋运输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ED66535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讲授及观看视频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F5A828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课后习题</w:t>
            </w:r>
          </w:p>
        </w:tc>
      </w:tr>
      <w:tr w:rsidR="00254D53" w14:paraId="5AAB7291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D6CB4C" w14:textId="77777777" w:rsidR="00254D53" w:rsidRDefault="0000000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422031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国际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20"/>
                <w:szCs w:val="20"/>
                <w:lang w:eastAsia="zh-CN"/>
              </w:rPr>
              <w:t>贸易的其他运输方式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D9BBC4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讲授及观看视频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04F803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333F95AF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56F8AB" w14:textId="77777777" w:rsidR="00254D53" w:rsidRDefault="00000000">
            <w:pPr>
              <w:widowControl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8EA9B6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海运保险的承保范围：风险、损失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111930C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42E45D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4F6AAE0C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5E2282" w14:textId="77777777" w:rsidR="00254D53" w:rsidRDefault="00000000">
            <w:pPr>
              <w:widowControl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5E9717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我国海运保险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20"/>
                <w:szCs w:val="20"/>
                <w:lang w:eastAsia="zh-CN"/>
              </w:rPr>
              <w:t>险别及伦敦保险协会海运险别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D71A3C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163135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课后练习</w:t>
            </w:r>
          </w:p>
        </w:tc>
      </w:tr>
      <w:tr w:rsidR="00254D53" w14:paraId="0016F6D1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A3DC7F" w14:textId="77777777" w:rsidR="00254D53" w:rsidRDefault="00000000">
            <w:pPr>
              <w:widowControl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4EE1AF" w14:textId="77777777" w:rsidR="00254D53" w:rsidRDefault="00000000">
            <w:pPr>
              <w:widowControl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>货运保险条款的</w:t>
            </w:r>
            <w:r>
              <w:rPr>
                <w:rFonts w:asciiTheme="minorEastAsia" w:eastAsiaTheme="minorEastAsia" w:hAnsiTheme="minorEastAsia" w:cs="微软雅黑" w:hint="eastAsia"/>
                <w:kern w:val="0"/>
                <w:sz w:val="20"/>
                <w:szCs w:val="20"/>
                <w:lang w:eastAsia="zh-CN"/>
              </w:rPr>
              <w:t>订立及索赔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34BF7A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A2A168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7360361B" w14:textId="77777777">
        <w:trPr>
          <w:trHeight w:val="528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C074FD9" w14:textId="77777777" w:rsidR="00254D53" w:rsidRDefault="00000000">
            <w:pPr>
              <w:widowControl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8EF9D9" w14:textId="77777777" w:rsidR="00254D53" w:rsidRDefault="00000000">
            <w:pPr>
              <w:widowControl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>商品检验的基本常识及报关的基本程序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13BBEF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1DC01F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7022BBC8" w14:textId="77777777">
        <w:trPr>
          <w:trHeight w:val="300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08A9A3" w14:textId="77777777" w:rsidR="00254D53" w:rsidRDefault="00000000">
            <w:pPr>
              <w:widowControl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60A78E" w14:textId="77777777" w:rsidR="00254D53" w:rsidRDefault="00000000">
            <w:pPr>
              <w:widowControl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>信用证结汇的制单要求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08EE84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讲授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B3286E" w14:textId="77777777" w:rsidR="00254D53" w:rsidRDefault="00254D53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</w:p>
        </w:tc>
      </w:tr>
      <w:tr w:rsidR="00254D53" w14:paraId="1FC79A29" w14:textId="77777777">
        <w:trPr>
          <w:trHeight w:val="592"/>
        </w:trPr>
        <w:tc>
          <w:tcPr>
            <w:tcW w:w="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8ACDDB" w14:textId="77777777" w:rsidR="00254D53" w:rsidRDefault="00000000">
            <w:pPr>
              <w:widowControl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084179" w14:textId="77777777" w:rsidR="00254D53" w:rsidRDefault="00000000">
            <w:pPr>
              <w:widowControl/>
              <w:rPr>
                <w:rFonts w:asciiTheme="minorEastAsia" w:eastAsiaTheme="minorEastAsia" w:hAnsiTheme="minorEastAsia"/>
                <w:kern w:val="0"/>
                <w:sz w:val="20"/>
                <w:szCs w:val="20"/>
                <w:lang w:eastAsia="ja-JP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  <w:lang w:eastAsia="zh-CN"/>
              </w:rPr>
              <w:t>总复习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C47C9F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章节重要知识点的复习，结合相应的测验题，巩固考点。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EDCC68" w14:textId="77777777" w:rsidR="00254D53" w:rsidRDefault="00000000">
            <w:pPr>
              <w:widowControl/>
              <w:rPr>
                <w:rFonts w:asciiTheme="minorEastAsia" w:eastAsiaTheme="minorEastAsia" w:hAnsiTheme="minorEastAsia" w:cs="Arial"/>
                <w:kern w:val="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20"/>
                <w:szCs w:val="20"/>
                <w:lang w:eastAsia="zh-CN"/>
              </w:rPr>
              <w:t>完成相应的习题</w:t>
            </w:r>
          </w:p>
        </w:tc>
      </w:tr>
    </w:tbl>
    <w:p w14:paraId="4771CB58" w14:textId="77777777" w:rsidR="00254D53" w:rsidRDefault="00254D53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392CE80" w14:textId="77777777" w:rsidR="00254D53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121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254D53" w14:paraId="47A24C85" w14:textId="77777777">
        <w:trPr>
          <w:trHeight w:val="565"/>
        </w:trPr>
        <w:tc>
          <w:tcPr>
            <w:tcW w:w="1809" w:type="dxa"/>
            <w:shd w:val="clear" w:color="auto" w:fill="auto"/>
          </w:tcPr>
          <w:p w14:paraId="6208F50A" w14:textId="77777777" w:rsidR="00254D53" w:rsidRDefault="00000000">
            <w:pPr>
              <w:snapToGrid w:val="0"/>
              <w:spacing w:beforeLines="50" w:before="180" w:afterLines="50" w:after="180"/>
              <w:jc w:val="both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总评构成（1+</w:t>
            </w:r>
            <w:r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  <w:t>X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0CAD7A3F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14:paraId="76376ECB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占比</w:t>
            </w:r>
          </w:p>
        </w:tc>
      </w:tr>
      <w:tr w:rsidR="00254D53" w14:paraId="0CCABFC2" w14:textId="77777777">
        <w:trPr>
          <w:trHeight w:val="488"/>
        </w:trPr>
        <w:tc>
          <w:tcPr>
            <w:tcW w:w="1809" w:type="dxa"/>
            <w:shd w:val="clear" w:color="auto" w:fill="auto"/>
          </w:tcPr>
          <w:p w14:paraId="385E5E03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7496ED0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</w:rPr>
              <w:t>期末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开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</w:rPr>
              <w:t>卷考试</w:t>
            </w:r>
          </w:p>
        </w:tc>
        <w:tc>
          <w:tcPr>
            <w:tcW w:w="1843" w:type="dxa"/>
            <w:shd w:val="clear" w:color="auto" w:fill="auto"/>
          </w:tcPr>
          <w:p w14:paraId="772CCD3E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60%</w:t>
            </w:r>
          </w:p>
        </w:tc>
      </w:tr>
      <w:tr w:rsidR="00254D53" w14:paraId="1229F967" w14:textId="77777777">
        <w:trPr>
          <w:trHeight w:val="440"/>
        </w:trPr>
        <w:tc>
          <w:tcPr>
            <w:tcW w:w="1809" w:type="dxa"/>
            <w:shd w:val="clear" w:color="auto" w:fill="auto"/>
          </w:tcPr>
          <w:p w14:paraId="592B2F3F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8C05F72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案例分析</w:t>
            </w:r>
          </w:p>
        </w:tc>
        <w:tc>
          <w:tcPr>
            <w:tcW w:w="1843" w:type="dxa"/>
            <w:shd w:val="clear" w:color="auto" w:fill="auto"/>
          </w:tcPr>
          <w:p w14:paraId="371A9745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15%</w:t>
            </w:r>
          </w:p>
        </w:tc>
      </w:tr>
      <w:tr w:rsidR="00254D53" w14:paraId="2B4852B4" w14:textId="77777777">
        <w:tc>
          <w:tcPr>
            <w:tcW w:w="1809" w:type="dxa"/>
            <w:shd w:val="clear" w:color="auto" w:fill="auto"/>
          </w:tcPr>
          <w:p w14:paraId="6F5194E5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27CA030A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案例分析</w:t>
            </w:r>
          </w:p>
        </w:tc>
        <w:tc>
          <w:tcPr>
            <w:tcW w:w="1843" w:type="dxa"/>
            <w:shd w:val="clear" w:color="auto" w:fill="auto"/>
          </w:tcPr>
          <w:p w14:paraId="0BE35534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10%</w:t>
            </w:r>
          </w:p>
        </w:tc>
      </w:tr>
      <w:tr w:rsidR="00254D53" w14:paraId="1F5ACF28" w14:textId="77777777">
        <w:tc>
          <w:tcPr>
            <w:tcW w:w="1809" w:type="dxa"/>
            <w:shd w:val="clear" w:color="auto" w:fill="auto"/>
          </w:tcPr>
          <w:p w14:paraId="1099A0AE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0B5EC27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</w:rPr>
              <w:t>课堂</w:t>
            </w: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表现</w:t>
            </w:r>
          </w:p>
        </w:tc>
        <w:tc>
          <w:tcPr>
            <w:tcW w:w="1843" w:type="dxa"/>
            <w:shd w:val="clear" w:color="auto" w:fill="auto"/>
          </w:tcPr>
          <w:p w14:paraId="0E31962C" w14:textId="77777777" w:rsidR="00254D53" w:rsidRDefault="0000000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 w:val="20"/>
                <w:szCs w:val="20"/>
                <w:lang w:eastAsia="zh-CN"/>
              </w:rPr>
              <w:t>15%</w:t>
            </w:r>
          </w:p>
        </w:tc>
      </w:tr>
    </w:tbl>
    <w:p w14:paraId="79C9FBB5" w14:textId="77777777" w:rsidR="00254D53" w:rsidRDefault="00254D53">
      <w:pPr>
        <w:rPr>
          <w:rFonts w:asciiTheme="minorEastAsia" w:eastAsiaTheme="minorEastAsia" w:hAnsiTheme="minorEastAsia"/>
          <w:sz w:val="20"/>
          <w:szCs w:val="20"/>
        </w:rPr>
      </w:pPr>
    </w:p>
    <w:p w14:paraId="3F23F0B6" w14:textId="77777777" w:rsidR="00254D53" w:rsidRDefault="00254D5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181F832E" w14:textId="3301C31B" w:rsidR="00254D53" w:rsidRDefault="003D637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noProof/>
          <w:color w:val="000000"/>
          <w:position w:val="-20"/>
          <w:sz w:val="28"/>
          <w:szCs w:val="28"/>
          <w:lang w:eastAsia="zh-CN"/>
        </w:rPr>
        <w:drawing>
          <wp:anchor distT="0" distB="0" distL="114300" distR="114300" simplePos="0" relativeHeight="251658240" behindDoc="0" locked="0" layoutInCell="1" allowOverlap="1" wp14:anchorId="6D78AE6B" wp14:editId="7EAE8359">
            <wp:simplePos x="0" y="0"/>
            <wp:positionH relativeFrom="column">
              <wp:posOffset>4142740</wp:posOffset>
            </wp:positionH>
            <wp:positionV relativeFrom="paragraph">
              <wp:posOffset>6543675</wp:posOffset>
            </wp:positionV>
            <wp:extent cx="390525" cy="290830"/>
            <wp:effectExtent l="0" t="0" r="952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任课教师：王修远   系主任审核： </w:t>
      </w:r>
      <w:r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22EE88F9" wp14:editId="678D4E4D">
            <wp:extent cx="400050" cy="304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    日期：202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1</w:t>
      </w:r>
    </w:p>
    <w:sectPr w:rsidR="00254D53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760A" w14:textId="77777777" w:rsidR="002530BB" w:rsidRDefault="002530BB">
      <w:r>
        <w:separator/>
      </w:r>
    </w:p>
  </w:endnote>
  <w:endnote w:type="continuationSeparator" w:id="0">
    <w:p w14:paraId="104ED4D8" w14:textId="77777777" w:rsidR="002530BB" w:rsidRDefault="0025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crosoft JhengHei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0D02" w14:textId="77777777" w:rsidR="00254D53" w:rsidRDefault="00000000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70D6F511" w14:textId="77777777" w:rsidR="00254D53" w:rsidRDefault="00000000">
    <w:pPr>
      <w:pStyle w:val="a3"/>
      <w:ind w:right="360"/>
    </w:pPr>
    <w:r>
      <w:rPr>
        <w:noProof/>
        <w:lang w:eastAsia="zh-CN"/>
      </w:rPr>
      <w:drawing>
        <wp:inline distT="0" distB="0" distL="0" distR="0" wp14:anchorId="1A682681" wp14:editId="2899E613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D96A" w14:textId="77777777" w:rsidR="00254D53" w:rsidRDefault="00000000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2C1CAB80" w14:textId="77777777" w:rsidR="00254D53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80D34" w14:textId="77777777" w:rsidR="002530BB" w:rsidRDefault="002530BB">
      <w:r>
        <w:separator/>
      </w:r>
    </w:p>
  </w:footnote>
  <w:footnote w:type="continuationSeparator" w:id="0">
    <w:p w14:paraId="17EF17D0" w14:textId="77777777" w:rsidR="002530BB" w:rsidRDefault="00253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57AF8" w14:textId="77777777" w:rsidR="00254D53" w:rsidRDefault="00000000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63C33A60" wp14:editId="53A35229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02636" w14:textId="77777777" w:rsidR="00254D53" w:rsidRDefault="00000000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3CE34" wp14:editId="305A7C87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31C3E1F" w14:textId="77777777" w:rsidR="00254D53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93CE3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331C3E1F" w14:textId="77777777" w:rsidR="00254D53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C3A8EB8"/>
    <w:multiLevelType w:val="singleLevel"/>
    <w:tmpl w:val="CC3A8EB8"/>
    <w:lvl w:ilvl="0">
      <w:start w:val="1"/>
      <w:numFmt w:val="decimal"/>
      <w:suff w:val="nothing"/>
      <w:lvlText w:val="%1、"/>
      <w:lvlJc w:val="left"/>
    </w:lvl>
  </w:abstractNum>
  <w:num w:numId="1" w16cid:durableId="19726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ViYjk5MWI1YTcwYmJiODhlZTA1MTg5NWZkMmQ0Y2UifQ=="/>
  </w:docVars>
  <w:rsids>
    <w:rsidRoot w:val="00475657"/>
    <w:rsid w:val="00000A46"/>
    <w:rsid w:val="00001A9A"/>
    <w:rsid w:val="000138B2"/>
    <w:rsid w:val="00030D37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B7A39"/>
    <w:rsid w:val="001C2E51"/>
    <w:rsid w:val="001C57B1"/>
    <w:rsid w:val="001D1C00"/>
    <w:rsid w:val="001D3C62"/>
    <w:rsid w:val="001D6B75"/>
    <w:rsid w:val="001E3DBD"/>
    <w:rsid w:val="001E76D4"/>
    <w:rsid w:val="001F09B3"/>
    <w:rsid w:val="001F430C"/>
    <w:rsid w:val="001F52A9"/>
    <w:rsid w:val="001F610E"/>
    <w:rsid w:val="002002FC"/>
    <w:rsid w:val="00207629"/>
    <w:rsid w:val="00212E8E"/>
    <w:rsid w:val="00214519"/>
    <w:rsid w:val="002174A6"/>
    <w:rsid w:val="0021779C"/>
    <w:rsid w:val="0022097D"/>
    <w:rsid w:val="00233384"/>
    <w:rsid w:val="00233529"/>
    <w:rsid w:val="00240B53"/>
    <w:rsid w:val="002530BB"/>
    <w:rsid w:val="00254D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22A"/>
    <w:rsid w:val="00326D1F"/>
    <w:rsid w:val="00331EC3"/>
    <w:rsid w:val="00335751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3376"/>
    <w:rsid w:val="003A440D"/>
    <w:rsid w:val="003A44CA"/>
    <w:rsid w:val="003B1E31"/>
    <w:rsid w:val="003B3C45"/>
    <w:rsid w:val="003B6082"/>
    <w:rsid w:val="003B78CD"/>
    <w:rsid w:val="003B7925"/>
    <w:rsid w:val="003B79A5"/>
    <w:rsid w:val="003B7E66"/>
    <w:rsid w:val="003C2AFE"/>
    <w:rsid w:val="003D016C"/>
    <w:rsid w:val="003D2737"/>
    <w:rsid w:val="003D637E"/>
    <w:rsid w:val="003E152E"/>
    <w:rsid w:val="003F0A1F"/>
    <w:rsid w:val="003F51DB"/>
    <w:rsid w:val="003F5A06"/>
    <w:rsid w:val="003F6B48"/>
    <w:rsid w:val="0040254E"/>
    <w:rsid w:val="00402CF7"/>
    <w:rsid w:val="00415B53"/>
    <w:rsid w:val="0041646A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3BDD"/>
    <w:rsid w:val="004663E5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4608A"/>
    <w:rsid w:val="00551483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38B5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3D93"/>
    <w:rsid w:val="007B59C2"/>
    <w:rsid w:val="007B5F54"/>
    <w:rsid w:val="007B5F95"/>
    <w:rsid w:val="007C27C3"/>
    <w:rsid w:val="007C3319"/>
    <w:rsid w:val="007C4971"/>
    <w:rsid w:val="007D265A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48E1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55448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1921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268B1"/>
    <w:rsid w:val="00A3339A"/>
    <w:rsid w:val="00A33917"/>
    <w:rsid w:val="00A36DF9"/>
    <w:rsid w:val="00A46393"/>
    <w:rsid w:val="00A47514"/>
    <w:rsid w:val="00A505AB"/>
    <w:rsid w:val="00A55237"/>
    <w:rsid w:val="00A557D4"/>
    <w:rsid w:val="00A6016E"/>
    <w:rsid w:val="00A6030A"/>
    <w:rsid w:val="00A62205"/>
    <w:rsid w:val="00A76249"/>
    <w:rsid w:val="00A801CE"/>
    <w:rsid w:val="00A8142F"/>
    <w:rsid w:val="00A81E46"/>
    <w:rsid w:val="00A840B9"/>
    <w:rsid w:val="00A85299"/>
    <w:rsid w:val="00A863A6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1382"/>
    <w:rsid w:val="00AB499E"/>
    <w:rsid w:val="00AB5519"/>
    <w:rsid w:val="00AB6BFA"/>
    <w:rsid w:val="00AB7541"/>
    <w:rsid w:val="00AC00AC"/>
    <w:rsid w:val="00AC534F"/>
    <w:rsid w:val="00AC5AA6"/>
    <w:rsid w:val="00AC6677"/>
    <w:rsid w:val="00AD15FD"/>
    <w:rsid w:val="00AD3670"/>
    <w:rsid w:val="00AD606E"/>
    <w:rsid w:val="00AF5CCA"/>
    <w:rsid w:val="00B01533"/>
    <w:rsid w:val="00B029E7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450B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820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6A83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249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157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024B"/>
    <w:rsid w:val="00F017A7"/>
    <w:rsid w:val="00F02E1D"/>
    <w:rsid w:val="00F03CA8"/>
    <w:rsid w:val="00F0406B"/>
    <w:rsid w:val="00F04720"/>
    <w:rsid w:val="00F07E95"/>
    <w:rsid w:val="00F1496D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39BE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6EC7035"/>
    <w:rsid w:val="199D2E85"/>
    <w:rsid w:val="1B9B294B"/>
    <w:rsid w:val="24EF0D8F"/>
    <w:rsid w:val="2E59298A"/>
    <w:rsid w:val="34462C77"/>
    <w:rsid w:val="37E50B00"/>
    <w:rsid w:val="49DF08B3"/>
    <w:rsid w:val="53D4076D"/>
    <w:rsid w:val="65310993"/>
    <w:rsid w:val="6E256335"/>
    <w:rsid w:val="700912C5"/>
    <w:rsid w:val="74F62C86"/>
    <w:rsid w:val="78E0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3429E7"/>
  <w15:docId w15:val="{2A16DD09-202A-410C-93C3-D9B72FE3B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FB07F2-AD11-4DDC-9DBC-7F59D4F0C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128</Words>
  <Characters>734</Characters>
  <Application>Microsoft Office Word</Application>
  <DocSecurity>0</DocSecurity>
  <Lines>6</Lines>
  <Paragraphs>1</Paragraphs>
  <ScaleCrop>false</ScaleCrop>
  <Company>CMT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5</cp:revision>
  <cp:lastPrinted>2015-03-18T03:45:00Z</cp:lastPrinted>
  <dcterms:created xsi:type="dcterms:W3CDTF">2021-09-06T01:59:00Z</dcterms:created>
  <dcterms:modified xsi:type="dcterms:W3CDTF">2023-03-13T03:26:00Z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7FAE8C7C391649B7856E4C8B80307679</vt:lpwstr>
  </property>
</Properties>
</file>