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7F" w:rsidRDefault="00E83E8D">
      <w:pPr>
        <w:widowControl/>
        <w:snapToGrid w:val="0"/>
        <w:spacing w:line="480" w:lineRule="exact"/>
        <w:jc w:val="left"/>
        <w:rPr>
          <w:rFonts w:ascii="黑体" w:eastAsia="黑体" w:hAnsi="宋体"/>
          <w:bCs/>
          <w:kern w:val="0"/>
          <w:sz w:val="32"/>
          <w:szCs w:val="32"/>
        </w:rPr>
      </w:pPr>
      <w:r>
        <w:rPr>
          <w:rFonts w:ascii="黑体" w:eastAsia="黑体" w:hAnsi="宋体"/>
          <w:bCs/>
          <w:noProof/>
          <w:kern w:val="0"/>
          <w:sz w:val="32"/>
          <w:szCs w:val="32"/>
        </w:rP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841B35" w:rsidRDefault="00841B35" w:rsidP="00841B3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rsidR="005D197F" w:rsidRDefault="00637D41">
      <w:pPr>
        <w:spacing w:line="288" w:lineRule="auto"/>
        <w:jc w:val="center"/>
        <w:rPr>
          <w:rFonts w:ascii="方正小标宋简体" w:hAnsi="宋体"/>
          <w:bCs/>
          <w:kern w:val="0"/>
          <w:szCs w:val="21"/>
        </w:rPr>
      </w:pPr>
      <w:r>
        <w:rPr>
          <w:rFonts w:ascii="方正小标宋简体" w:eastAsia="方正小标宋简体" w:hAnsi="宋体" w:hint="eastAsia"/>
          <w:bCs/>
          <w:kern w:val="0"/>
          <w:sz w:val="40"/>
          <w:szCs w:val="40"/>
        </w:rPr>
        <w:t>教学大纲</w:t>
      </w:r>
    </w:p>
    <w:p w:rsidR="005D197F" w:rsidRDefault="005776E1">
      <w:pPr>
        <w:spacing w:line="288" w:lineRule="auto"/>
        <w:jc w:val="center"/>
        <w:rPr>
          <w:b/>
          <w:sz w:val="28"/>
          <w:szCs w:val="30"/>
        </w:rPr>
      </w:pPr>
      <w:r>
        <w:rPr>
          <w:rFonts w:hint="eastAsia"/>
          <w:b/>
          <w:sz w:val="28"/>
          <w:szCs w:val="30"/>
        </w:rPr>
        <w:t>【液压与气动</w:t>
      </w:r>
      <w:r w:rsidR="00396BC7">
        <w:rPr>
          <w:rFonts w:hint="eastAsia"/>
          <w:b/>
          <w:sz w:val="28"/>
          <w:szCs w:val="30"/>
        </w:rPr>
        <w:t>控制技术</w:t>
      </w:r>
      <w:r w:rsidR="00637D41">
        <w:rPr>
          <w:rFonts w:hint="eastAsia"/>
          <w:b/>
          <w:sz w:val="28"/>
          <w:szCs w:val="30"/>
        </w:rPr>
        <w:t>】</w:t>
      </w:r>
    </w:p>
    <w:p w:rsidR="005D197F" w:rsidRDefault="00FB36EB">
      <w:pPr>
        <w:shd w:val="clear" w:color="auto" w:fill="F5F5F5"/>
        <w:jc w:val="center"/>
        <w:textAlignment w:val="top"/>
        <w:rPr>
          <w:rFonts w:ascii="Arial" w:hAnsi="Arial" w:cs="Arial"/>
          <w:color w:val="888888"/>
          <w:kern w:val="0"/>
          <w:sz w:val="20"/>
          <w:szCs w:val="20"/>
        </w:rPr>
      </w:pPr>
      <w:r>
        <w:rPr>
          <w:rFonts w:hint="eastAsia"/>
          <w:b/>
          <w:sz w:val="28"/>
          <w:szCs w:val="30"/>
        </w:rPr>
        <w:t>【</w:t>
      </w:r>
      <w:r w:rsidR="00083B80">
        <w:rPr>
          <w:rFonts w:hint="eastAsia"/>
          <w:b/>
          <w:sz w:val="28"/>
          <w:szCs w:val="30"/>
        </w:rPr>
        <w:t>Hydraulic &amp; Pneumatic Technology</w:t>
      </w:r>
      <w:r w:rsidR="00637D41">
        <w:rPr>
          <w:rFonts w:hint="eastAsia"/>
          <w:b/>
          <w:sz w:val="28"/>
          <w:szCs w:val="30"/>
        </w:rPr>
        <w:t>】</w:t>
      </w:r>
      <w:bookmarkStart w:id="0" w:name="a2"/>
      <w:bookmarkEnd w:id="0"/>
    </w:p>
    <w:p w:rsidR="005D197F" w:rsidRDefault="00637D41" w:rsidP="00AF4139">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3866EE">
        <w:rPr>
          <w:rFonts w:ascii="黑体" w:eastAsia="黑体" w:hAnsi="宋体"/>
          <w:sz w:val="24"/>
        </w:rPr>
        <w:t>基本信息</w:t>
      </w:r>
    </w:p>
    <w:p w:rsidR="005D197F" w:rsidRDefault="00637D41">
      <w:pPr>
        <w:snapToGrid w:val="0"/>
        <w:spacing w:line="288" w:lineRule="auto"/>
        <w:ind w:firstLineChars="196" w:firstLine="394"/>
        <w:rPr>
          <w:color w:val="000000"/>
          <w:sz w:val="20"/>
          <w:szCs w:val="20"/>
        </w:rPr>
      </w:pPr>
      <w:r>
        <w:rPr>
          <w:b/>
          <w:bCs/>
          <w:color w:val="000000"/>
          <w:sz w:val="20"/>
          <w:szCs w:val="20"/>
        </w:rPr>
        <w:t>课程代码：</w:t>
      </w:r>
      <w:r w:rsidR="00BE3246">
        <w:rPr>
          <w:color w:val="000000"/>
          <w:sz w:val="20"/>
          <w:szCs w:val="20"/>
        </w:rPr>
        <w:t>【</w:t>
      </w:r>
      <w:r w:rsidR="00326C93" w:rsidRPr="002202BC">
        <w:rPr>
          <w:rFonts w:ascii="宋体" w:cs="宋体"/>
          <w:color w:val="000000"/>
          <w:sz w:val="20"/>
          <w:szCs w:val="20"/>
        </w:rPr>
        <w:t>0</w:t>
      </w:r>
      <w:r w:rsidR="00326C93">
        <w:rPr>
          <w:rFonts w:ascii="宋体" w:cs="宋体"/>
          <w:color w:val="000000"/>
          <w:sz w:val="20"/>
          <w:szCs w:val="20"/>
        </w:rPr>
        <w:t>080226</w:t>
      </w:r>
      <w:r>
        <w:rPr>
          <w:color w:val="000000"/>
          <w:sz w:val="20"/>
          <w:szCs w:val="20"/>
        </w:rPr>
        <w:t>】</w:t>
      </w:r>
    </w:p>
    <w:p w:rsidR="005D197F" w:rsidRDefault="00637D4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A02C20">
        <w:rPr>
          <w:rFonts w:hint="eastAsia"/>
          <w:color w:val="000000"/>
          <w:sz w:val="20"/>
          <w:szCs w:val="20"/>
        </w:rPr>
        <w:t>3</w:t>
      </w:r>
      <w:r>
        <w:rPr>
          <w:color w:val="000000"/>
          <w:sz w:val="20"/>
          <w:szCs w:val="20"/>
        </w:rPr>
        <w:t>】</w:t>
      </w:r>
    </w:p>
    <w:p w:rsidR="005D197F" w:rsidRDefault="00637D41">
      <w:pPr>
        <w:snapToGrid w:val="0"/>
        <w:spacing w:line="288" w:lineRule="auto"/>
        <w:ind w:firstLineChars="196" w:firstLine="394"/>
        <w:rPr>
          <w:color w:val="000000"/>
          <w:szCs w:val="21"/>
        </w:rPr>
      </w:pPr>
      <w:r>
        <w:rPr>
          <w:b/>
          <w:bCs/>
          <w:color w:val="000000"/>
          <w:sz w:val="20"/>
          <w:szCs w:val="20"/>
        </w:rPr>
        <w:t>面向专业：</w:t>
      </w:r>
      <w:r w:rsidR="006C2B9D">
        <w:rPr>
          <w:color w:val="000000"/>
          <w:sz w:val="20"/>
          <w:szCs w:val="20"/>
        </w:rPr>
        <w:t>【</w:t>
      </w:r>
      <w:r w:rsidR="00326C93">
        <w:rPr>
          <w:rFonts w:ascii="宋体" w:cs="宋体" w:hint="eastAsia"/>
          <w:color w:val="000000"/>
          <w:sz w:val="20"/>
          <w:szCs w:val="20"/>
          <w:lang w:val="zh-CN"/>
        </w:rPr>
        <w:t>机电一体化</w:t>
      </w:r>
      <w:r>
        <w:rPr>
          <w:color w:val="000000"/>
          <w:sz w:val="20"/>
          <w:szCs w:val="20"/>
        </w:rPr>
        <w:t>】</w:t>
      </w:r>
    </w:p>
    <w:p w:rsidR="005D197F" w:rsidRDefault="00637D41">
      <w:pPr>
        <w:snapToGrid w:val="0"/>
        <w:spacing w:line="288" w:lineRule="auto"/>
        <w:ind w:firstLineChars="196" w:firstLine="394"/>
        <w:rPr>
          <w:rFonts w:hint="eastAsia"/>
          <w:color w:val="000000"/>
          <w:sz w:val="20"/>
          <w:szCs w:val="20"/>
        </w:rPr>
      </w:pPr>
      <w:r>
        <w:rPr>
          <w:b/>
          <w:bCs/>
          <w:color w:val="000000"/>
          <w:sz w:val="20"/>
          <w:szCs w:val="20"/>
        </w:rPr>
        <w:t>课程性质：</w:t>
      </w:r>
      <w:r>
        <w:rPr>
          <w:color w:val="000000"/>
          <w:sz w:val="20"/>
          <w:szCs w:val="20"/>
        </w:rPr>
        <w:t>【</w:t>
      </w:r>
      <w:r w:rsidR="007A47E6">
        <w:rPr>
          <w:rFonts w:ascii="宋体" w:cs="宋体" w:hint="eastAsia"/>
          <w:color w:val="000000"/>
          <w:sz w:val="20"/>
          <w:szCs w:val="20"/>
          <w:lang w:val="zh-CN"/>
        </w:rPr>
        <w:t>专业核心课</w:t>
      </w:r>
      <w:r>
        <w:rPr>
          <w:color w:val="000000"/>
          <w:sz w:val="20"/>
          <w:szCs w:val="20"/>
        </w:rPr>
        <w:t>】</w:t>
      </w:r>
    </w:p>
    <w:p w:rsidR="003B2194" w:rsidRDefault="003B2194" w:rsidP="003B2194">
      <w:pPr>
        <w:snapToGrid w:val="0"/>
        <w:spacing w:line="288" w:lineRule="auto"/>
        <w:ind w:firstLineChars="196" w:firstLine="394"/>
        <w:rPr>
          <w:color w:val="000000"/>
          <w:sz w:val="20"/>
          <w:szCs w:val="20"/>
        </w:rPr>
      </w:pPr>
      <w:r>
        <w:rPr>
          <w:rFonts w:ascii="宋体" w:cs="宋体" w:hint="eastAsia"/>
          <w:b/>
          <w:bCs/>
          <w:color w:val="000000"/>
          <w:sz w:val="20"/>
          <w:szCs w:val="20"/>
          <w:lang w:val="zh-CN"/>
        </w:rPr>
        <w:t>课程类型</w:t>
      </w:r>
      <w:r w:rsidRPr="00D6689C">
        <w:rPr>
          <w:rFonts w:ascii="宋体" w:cs="宋体" w:hint="eastAsia"/>
          <w:b/>
          <w:bCs/>
          <w:color w:val="000000"/>
          <w:sz w:val="20"/>
          <w:szCs w:val="20"/>
        </w:rPr>
        <w:t>：</w:t>
      </w:r>
      <w:r>
        <w:rPr>
          <w:rFonts w:ascii="宋体" w:cs="宋体" w:hint="eastAsia"/>
          <w:color w:val="000000"/>
          <w:sz w:val="20"/>
          <w:szCs w:val="20"/>
          <w:lang w:val="zh-CN"/>
        </w:rPr>
        <w:t>【系级专业必修课】</w:t>
      </w:r>
    </w:p>
    <w:p w:rsidR="005D197F" w:rsidRDefault="00637D41">
      <w:pPr>
        <w:snapToGrid w:val="0"/>
        <w:spacing w:line="288" w:lineRule="auto"/>
        <w:ind w:firstLineChars="196" w:firstLine="394"/>
        <w:rPr>
          <w:b/>
          <w:bCs/>
          <w:color w:val="000000"/>
          <w:szCs w:val="21"/>
        </w:rPr>
      </w:pPr>
      <w:r>
        <w:rPr>
          <w:b/>
          <w:bCs/>
          <w:color w:val="000000"/>
          <w:sz w:val="20"/>
          <w:szCs w:val="20"/>
        </w:rPr>
        <w:t>开课院系：</w:t>
      </w:r>
      <w:r w:rsidR="00C52BF0">
        <w:rPr>
          <w:rFonts w:hint="eastAsia"/>
          <w:bCs/>
          <w:color w:val="000000"/>
          <w:sz w:val="20"/>
          <w:szCs w:val="20"/>
        </w:rPr>
        <w:t>高职学院</w:t>
      </w:r>
    </w:p>
    <w:p w:rsidR="005D197F" w:rsidRDefault="00637D41" w:rsidP="00963E0D">
      <w:pPr>
        <w:snapToGrid w:val="0"/>
        <w:spacing w:line="288" w:lineRule="auto"/>
        <w:ind w:firstLineChars="196" w:firstLine="394"/>
        <w:rPr>
          <w:b/>
          <w:bCs/>
          <w:color w:val="000000"/>
          <w:sz w:val="20"/>
          <w:szCs w:val="20"/>
        </w:rPr>
      </w:pPr>
      <w:r>
        <w:rPr>
          <w:b/>
          <w:bCs/>
          <w:color w:val="000000"/>
          <w:sz w:val="20"/>
          <w:szCs w:val="20"/>
        </w:rPr>
        <w:t>使用教材：</w:t>
      </w:r>
    </w:p>
    <w:p w:rsidR="00C037A1" w:rsidRDefault="00C037A1" w:rsidP="00C037A1">
      <w:pPr>
        <w:autoSpaceDE w:val="0"/>
        <w:autoSpaceDN w:val="0"/>
        <w:adjustRightInd w:val="0"/>
        <w:ind w:leftChars="342" w:left="2524" w:hangingChars="903" w:hanging="1806"/>
        <w:rPr>
          <w:color w:val="000000"/>
          <w:szCs w:val="21"/>
        </w:rPr>
      </w:pPr>
      <w:r>
        <w:rPr>
          <w:rFonts w:ascii="宋体" w:cs="宋体" w:hint="eastAsia"/>
          <w:color w:val="000000"/>
          <w:sz w:val="20"/>
          <w:szCs w:val="20"/>
          <w:lang w:val="zh-CN"/>
        </w:rPr>
        <w:t>主教材：</w:t>
      </w:r>
      <w:r w:rsidR="009F7534">
        <w:rPr>
          <w:rFonts w:ascii="宋体" w:cs="宋体" w:hint="eastAsia"/>
          <w:color w:val="000000"/>
          <w:sz w:val="20"/>
          <w:szCs w:val="20"/>
          <w:lang w:val="zh-CN"/>
        </w:rPr>
        <w:t xml:space="preserve"> </w:t>
      </w:r>
      <w:r>
        <w:rPr>
          <w:rFonts w:ascii="宋体" w:cs="宋体" w:hint="eastAsia"/>
          <w:color w:val="000000"/>
          <w:sz w:val="20"/>
          <w:szCs w:val="20"/>
          <w:lang w:val="zh-CN"/>
        </w:rPr>
        <w:t>《液压与气压技术》作者：张雅琴</w:t>
      </w:r>
      <w:r>
        <w:rPr>
          <w:rFonts w:ascii="宋体" w:cs="宋体"/>
          <w:color w:val="000000"/>
          <w:sz w:val="20"/>
          <w:szCs w:val="20"/>
          <w:lang w:val="zh-CN"/>
        </w:rPr>
        <w:t xml:space="preserve"> </w:t>
      </w:r>
      <w:proofErr w:type="gramStart"/>
      <w:r>
        <w:rPr>
          <w:rFonts w:ascii="宋体" w:cs="宋体" w:hint="eastAsia"/>
          <w:color w:val="000000"/>
          <w:sz w:val="20"/>
          <w:szCs w:val="20"/>
          <w:lang w:val="zh-CN"/>
        </w:rPr>
        <w:t>姜佩东</w:t>
      </w:r>
      <w:proofErr w:type="gramEnd"/>
      <w:r>
        <w:rPr>
          <w:rFonts w:ascii="宋体" w:cs="宋体"/>
          <w:color w:val="000000"/>
          <w:sz w:val="20"/>
          <w:szCs w:val="20"/>
          <w:lang w:val="zh-CN"/>
        </w:rPr>
        <w:t xml:space="preserve"> </w:t>
      </w:r>
      <w:r>
        <w:rPr>
          <w:rFonts w:ascii="宋体" w:cs="宋体" w:hint="eastAsia"/>
          <w:color w:val="000000"/>
          <w:sz w:val="20"/>
          <w:szCs w:val="20"/>
          <w:lang w:val="zh-CN"/>
        </w:rPr>
        <w:t>主编</w:t>
      </w:r>
      <w:r>
        <w:rPr>
          <w:rFonts w:ascii="宋体" w:cs="宋体"/>
          <w:color w:val="000000"/>
          <w:sz w:val="20"/>
          <w:szCs w:val="20"/>
          <w:lang w:val="zh-CN"/>
        </w:rPr>
        <w:t xml:space="preserve"> </w:t>
      </w:r>
      <w:r>
        <w:rPr>
          <w:rFonts w:ascii="宋体" w:cs="宋体" w:hint="eastAsia"/>
          <w:color w:val="000000"/>
          <w:sz w:val="20"/>
          <w:szCs w:val="20"/>
          <w:lang w:val="zh-CN"/>
        </w:rPr>
        <w:t>高等教育出版社</w:t>
      </w:r>
      <w:r>
        <w:rPr>
          <w:rFonts w:ascii="宋体" w:cs="宋体"/>
          <w:color w:val="000000"/>
          <w:sz w:val="20"/>
          <w:szCs w:val="20"/>
          <w:lang w:val="zh-CN"/>
        </w:rPr>
        <w:t xml:space="preserve"> 2014</w:t>
      </w:r>
      <w:r>
        <w:rPr>
          <w:rFonts w:ascii="宋体" w:cs="宋体" w:hint="eastAsia"/>
          <w:color w:val="000000"/>
          <w:sz w:val="20"/>
          <w:szCs w:val="20"/>
          <w:lang w:val="zh-CN"/>
        </w:rPr>
        <w:t>年</w:t>
      </w:r>
      <w:r>
        <w:rPr>
          <w:rFonts w:ascii="宋体" w:cs="宋体"/>
          <w:color w:val="000000"/>
          <w:sz w:val="20"/>
          <w:szCs w:val="20"/>
          <w:lang w:val="zh-CN"/>
        </w:rPr>
        <w:t>8</w:t>
      </w:r>
      <w:r>
        <w:rPr>
          <w:rFonts w:ascii="宋体" w:cs="宋体" w:hint="eastAsia"/>
          <w:color w:val="000000"/>
          <w:sz w:val="20"/>
          <w:szCs w:val="20"/>
          <w:lang w:val="zh-CN"/>
        </w:rPr>
        <w:t>月</w:t>
      </w:r>
      <w:r>
        <w:rPr>
          <w:rFonts w:ascii="宋体" w:cs="宋体"/>
          <w:color w:val="000000"/>
          <w:sz w:val="20"/>
          <w:szCs w:val="20"/>
          <w:lang w:val="zh-CN"/>
        </w:rPr>
        <w:t xml:space="preserve"> </w:t>
      </w:r>
      <w:r>
        <w:rPr>
          <w:rFonts w:ascii="宋体" w:cs="宋体" w:hint="eastAsia"/>
          <w:color w:val="000000"/>
          <w:sz w:val="20"/>
          <w:szCs w:val="20"/>
          <w:lang w:val="zh-CN"/>
        </w:rPr>
        <w:t>第</w:t>
      </w:r>
      <w:r>
        <w:rPr>
          <w:rFonts w:ascii="宋体" w:cs="宋体"/>
          <w:color w:val="000000"/>
          <w:sz w:val="20"/>
          <w:szCs w:val="20"/>
          <w:lang w:val="zh-CN"/>
        </w:rPr>
        <w:t>3</w:t>
      </w:r>
      <w:r>
        <w:rPr>
          <w:rFonts w:ascii="宋体" w:cs="宋体" w:hint="eastAsia"/>
          <w:color w:val="000000"/>
          <w:sz w:val="20"/>
          <w:szCs w:val="20"/>
          <w:lang w:val="zh-CN"/>
        </w:rPr>
        <w:t>版</w:t>
      </w:r>
    </w:p>
    <w:p w:rsidR="00C037A1" w:rsidRPr="00481A30" w:rsidRDefault="00C037A1" w:rsidP="00C037A1">
      <w:pPr>
        <w:autoSpaceDE w:val="0"/>
        <w:autoSpaceDN w:val="0"/>
        <w:adjustRightInd w:val="0"/>
        <w:ind w:leftChars="342" w:left="2918" w:hangingChars="1100" w:hanging="2200"/>
        <w:rPr>
          <w:color w:val="000000"/>
          <w:szCs w:val="21"/>
        </w:rPr>
      </w:pPr>
      <w:r>
        <w:rPr>
          <w:rFonts w:ascii="宋体" w:cs="宋体" w:hint="eastAsia"/>
          <w:color w:val="000000"/>
          <w:sz w:val="20"/>
          <w:szCs w:val="20"/>
          <w:lang w:val="zh-CN"/>
        </w:rPr>
        <w:t>参考教材：《液压与气压传动技术》作者：主编</w:t>
      </w:r>
      <w:r>
        <w:rPr>
          <w:rFonts w:ascii="宋体" w:cs="宋体"/>
          <w:color w:val="000000"/>
          <w:sz w:val="20"/>
          <w:szCs w:val="20"/>
          <w:lang w:val="zh-CN"/>
        </w:rPr>
        <w:t xml:space="preserve"> </w:t>
      </w:r>
      <w:r>
        <w:rPr>
          <w:rFonts w:ascii="宋体" w:cs="宋体" w:hint="eastAsia"/>
          <w:color w:val="000000"/>
          <w:sz w:val="20"/>
          <w:szCs w:val="20"/>
          <w:lang w:val="zh-CN"/>
        </w:rPr>
        <w:t>张勤</w:t>
      </w:r>
      <w:r>
        <w:rPr>
          <w:rFonts w:ascii="宋体" w:cs="宋体"/>
          <w:color w:val="000000"/>
          <w:sz w:val="20"/>
          <w:szCs w:val="20"/>
          <w:lang w:val="zh-CN"/>
        </w:rPr>
        <w:t xml:space="preserve"> </w:t>
      </w:r>
      <w:proofErr w:type="gramStart"/>
      <w:r>
        <w:rPr>
          <w:rFonts w:ascii="宋体" w:cs="宋体" w:hint="eastAsia"/>
          <w:color w:val="000000"/>
          <w:sz w:val="20"/>
          <w:szCs w:val="20"/>
          <w:lang w:val="zh-CN"/>
        </w:rPr>
        <w:t>许钢涛</w:t>
      </w:r>
      <w:proofErr w:type="gramEnd"/>
      <w:r>
        <w:rPr>
          <w:color w:val="000000"/>
          <w:sz w:val="20"/>
          <w:szCs w:val="20"/>
        </w:rPr>
        <w:t xml:space="preserve"> </w:t>
      </w:r>
      <w:r>
        <w:rPr>
          <w:rFonts w:ascii="宋体" w:cs="宋体" w:hint="eastAsia"/>
          <w:color w:val="000000"/>
          <w:sz w:val="20"/>
          <w:szCs w:val="20"/>
          <w:lang w:val="zh-CN"/>
        </w:rPr>
        <w:t>，</w:t>
      </w:r>
      <w:r>
        <w:rPr>
          <w:color w:val="000000"/>
          <w:sz w:val="20"/>
          <w:szCs w:val="20"/>
        </w:rPr>
        <w:t xml:space="preserve"> </w:t>
      </w:r>
      <w:r>
        <w:rPr>
          <w:rFonts w:ascii="宋体" w:cs="宋体" w:hint="eastAsia"/>
          <w:color w:val="000000"/>
          <w:sz w:val="20"/>
          <w:szCs w:val="20"/>
          <w:lang w:val="zh-CN"/>
        </w:rPr>
        <w:t>高等教育出版社</w:t>
      </w:r>
      <w:r>
        <w:rPr>
          <w:color w:val="000000"/>
          <w:sz w:val="20"/>
          <w:szCs w:val="20"/>
        </w:rPr>
        <w:t xml:space="preserve"> 2015</w:t>
      </w:r>
      <w:r>
        <w:rPr>
          <w:rFonts w:ascii="宋体" w:cs="宋体" w:hint="eastAsia"/>
          <w:color w:val="000000"/>
          <w:sz w:val="20"/>
          <w:szCs w:val="20"/>
          <w:lang w:val="zh-CN"/>
        </w:rPr>
        <w:t>年</w:t>
      </w:r>
      <w:r>
        <w:rPr>
          <w:color w:val="000000"/>
          <w:sz w:val="20"/>
          <w:szCs w:val="20"/>
        </w:rPr>
        <w:t>3</w:t>
      </w:r>
      <w:r>
        <w:rPr>
          <w:rFonts w:ascii="宋体" w:cs="宋体" w:hint="eastAsia"/>
          <w:color w:val="000000"/>
          <w:sz w:val="20"/>
          <w:szCs w:val="20"/>
          <w:lang w:val="zh-CN"/>
        </w:rPr>
        <w:t>月</w:t>
      </w:r>
    </w:p>
    <w:p w:rsidR="00C037A1" w:rsidRDefault="00C037A1" w:rsidP="001F5C51">
      <w:pPr>
        <w:snapToGrid w:val="0"/>
        <w:spacing w:line="288" w:lineRule="auto"/>
        <w:ind w:leftChars="186" w:left="2591" w:hangingChars="1100" w:hanging="2200"/>
        <w:rPr>
          <w:color w:val="000000"/>
          <w:sz w:val="20"/>
          <w:szCs w:val="20"/>
        </w:rPr>
      </w:pPr>
      <w:r>
        <w:rPr>
          <w:rFonts w:ascii="宋体" w:cs="宋体"/>
          <w:color w:val="000000"/>
          <w:sz w:val="20"/>
          <w:szCs w:val="20"/>
          <w:lang w:val="zh-CN"/>
        </w:rPr>
        <w:t xml:space="preserve">          </w:t>
      </w:r>
      <w:r w:rsidR="00D67447">
        <w:rPr>
          <w:rFonts w:ascii="宋体" w:cs="宋体"/>
          <w:color w:val="000000"/>
          <w:sz w:val="20"/>
          <w:szCs w:val="20"/>
          <w:lang w:val="zh-CN"/>
        </w:rPr>
        <w:t xml:space="preserve">  </w:t>
      </w:r>
      <w:r>
        <w:rPr>
          <w:rFonts w:ascii="宋体" w:cs="宋体" w:hint="eastAsia"/>
          <w:color w:val="000000"/>
          <w:sz w:val="20"/>
          <w:szCs w:val="20"/>
          <w:lang w:val="zh-CN"/>
        </w:rPr>
        <w:t>《液压与气压传动</w:t>
      </w:r>
      <w:r>
        <w:rPr>
          <w:rFonts w:ascii="宋体" w:cs="宋体"/>
          <w:color w:val="000000"/>
          <w:sz w:val="20"/>
          <w:szCs w:val="20"/>
          <w:lang w:val="zh-CN"/>
        </w:rPr>
        <w:t xml:space="preserve"> </w:t>
      </w:r>
      <w:r>
        <w:rPr>
          <w:rFonts w:ascii="宋体" w:cs="宋体" w:hint="eastAsia"/>
          <w:color w:val="000000"/>
          <w:sz w:val="20"/>
          <w:szCs w:val="20"/>
          <w:lang w:val="zh-CN"/>
        </w:rPr>
        <w:t>学习指导与例题集》</w:t>
      </w:r>
      <w:r>
        <w:rPr>
          <w:rFonts w:ascii="宋体" w:cs="宋体"/>
          <w:color w:val="000000"/>
          <w:sz w:val="20"/>
          <w:szCs w:val="20"/>
          <w:lang w:val="zh-CN"/>
        </w:rPr>
        <w:t xml:space="preserve"> </w:t>
      </w:r>
      <w:r>
        <w:rPr>
          <w:rFonts w:ascii="宋体" w:cs="宋体" w:hint="eastAsia"/>
          <w:color w:val="000000"/>
          <w:sz w:val="20"/>
          <w:szCs w:val="20"/>
          <w:lang w:val="zh-CN"/>
        </w:rPr>
        <w:t>作者：</w:t>
      </w:r>
      <w:proofErr w:type="gramStart"/>
      <w:r>
        <w:rPr>
          <w:rFonts w:ascii="宋体" w:cs="宋体" w:hint="eastAsia"/>
          <w:color w:val="000000"/>
          <w:sz w:val="20"/>
          <w:szCs w:val="20"/>
          <w:lang w:val="zh-CN"/>
        </w:rPr>
        <w:t>左键民</w:t>
      </w:r>
      <w:proofErr w:type="gramEnd"/>
      <w:r>
        <w:rPr>
          <w:rFonts w:ascii="宋体" w:cs="宋体"/>
          <w:color w:val="000000"/>
          <w:sz w:val="20"/>
          <w:szCs w:val="20"/>
          <w:lang w:val="zh-CN"/>
        </w:rPr>
        <w:t xml:space="preserve">  </w:t>
      </w:r>
      <w:r>
        <w:rPr>
          <w:rFonts w:ascii="宋体" w:cs="宋体" w:hint="eastAsia"/>
          <w:color w:val="000000"/>
          <w:sz w:val="20"/>
          <w:szCs w:val="20"/>
          <w:lang w:val="zh-CN"/>
        </w:rPr>
        <w:t>机械工业出版社</w:t>
      </w:r>
      <w:r>
        <w:rPr>
          <w:color w:val="000000"/>
          <w:sz w:val="20"/>
          <w:szCs w:val="20"/>
        </w:rPr>
        <w:t xml:space="preserve"> 2017</w:t>
      </w:r>
      <w:r>
        <w:rPr>
          <w:rFonts w:ascii="宋体" w:cs="宋体" w:hint="eastAsia"/>
          <w:color w:val="000000"/>
          <w:sz w:val="20"/>
          <w:szCs w:val="20"/>
          <w:lang w:val="zh-CN"/>
        </w:rPr>
        <w:t>年</w:t>
      </w:r>
      <w:r>
        <w:rPr>
          <w:rFonts w:ascii="宋体" w:cs="宋体"/>
          <w:color w:val="000000"/>
          <w:sz w:val="20"/>
          <w:szCs w:val="20"/>
          <w:lang w:val="zh-CN"/>
        </w:rPr>
        <w:t>1</w:t>
      </w:r>
      <w:r>
        <w:rPr>
          <w:rFonts w:ascii="宋体" w:cs="宋体" w:hint="eastAsia"/>
          <w:color w:val="000000"/>
          <w:sz w:val="20"/>
          <w:szCs w:val="20"/>
          <w:lang w:val="zh-CN"/>
        </w:rPr>
        <w:t>月</w:t>
      </w:r>
    </w:p>
    <w:p w:rsidR="00963E0D" w:rsidRDefault="00963E0D" w:rsidP="001F5C51">
      <w:pPr>
        <w:snapToGrid w:val="0"/>
        <w:spacing w:line="288" w:lineRule="auto"/>
        <w:ind w:leftChars="765" w:left="1711" w:hangingChars="50" w:hanging="105"/>
        <w:rPr>
          <w:color w:val="000000"/>
          <w:szCs w:val="21"/>
        </w:rPr>
      </w:pPr>
    </w:p>
    <w:p w:rsidR="004B49E8" w:rsidRDefault="004B49E8" w:rsidP="004B49E8">
      <w:pPr>
        <w:adjustRightInd w:val="0"/>
        <w:snapToGrid w:val="0"/>
        <w:spacing w:line="288" w:lineRule="auto"/>
        <w:ind w:firstLineChars="196" w:firstLine="413"/>
        <w:rPr>
          <w:b/>
          <w:bCs/>
          <w:color w:val="000000"/>
          <w:sz w:val="20"/>
          <w:szCs w:val="20"/>
        </w:rPr>
      </w:pPr>
      <w:r w:rsidRPr="00E73D0F">
        <w:rPr>
          <w:rFonts w:hint="eastAsia"/>
          <w:b/>
          <w:bCs/>
          <w:color w:val="000000"/>
          <w:szCs w:val="21"/>
        </w:rPr>
        <w:t>课程网站网址：</w:t>
      </w:r>
      <w:r w:rsidRPr="004B49E8">
        <w:rPr>
          <w:bCs/>
          <w:color w:val="000000"/>
          <w:szCs w:val="21"/>
        </w:rPr>
        <w:t>http://www.iyeya.cn/portal.php</w:t>
      </w:r>
    </w:p>
    <w:p w:rsidR="00CA7EAE" w:rsidRDefault="00637D41">
      <w:pPr>
        <w:adjustRightInd w:val="0"/>
        <w:snapToGrid w:val="0"/>
        <w:spacing w:line="288" w:lineRule="auto"/>
        <w:ind w:firstLineChars="196" w:firstLine="394"/>
        <w:rPr>
          <w:color w:val="000000"/>
          <w:sz w:val="20"/>
          <w:szCs w:val="20"/>
        </w:rPr>
      </w:pPr>
      <w:r>
        <w:rPr>
          <w:b/>
          <w:bCs/>
          <w:color w:val="000000"/>
          <w:sz w:val="20"/>
          <w:szCs w:val="20"/>
        </w:rPr>
        <w:t>先修课程：</w:t>
      </w:r>
      <w:r w:rsidR="0022024D">
        <w:rPr>
          <w:rFonts w:hint="eastAsia"/>
          <w:color w:val="000000"/>
          <w:sz w:val="20"/>
          <w:szCs w:val="20"/>
        </w:rPr>
        <w:t>【</w:t>
      </w:r>
      <w:r w:rsidR="0022024D" w:rsidRPr="00530EA4">
        <w:rPr>
          <w:rFonts w:hint="eastAsia"/>
          <w:bCs/>
          <w:color w:val="000000"/>
          <w:sz w:val="20"/>
          <w:szCs w:val="20"/>
        </w:rPr>
        <w:t>工程制图与</w:t>
      </w:r>
      <w:r w:rsidR="0022024D" w:rsidRPr="00530EA4">
        <w:rPr>
          <w:bCs/>
          <w:color w:val="000000"/>
          <w:sz w:val="20"/>
          <w:szCs w:val="20"/>
        </w:rPr>
        <w:t>CAD</w:t>
      </w:r>
      <w:r w:rsidR="0022024D" w:rsidRPr="00530EA4">
        <w:rPr>
          <w:rFonts w:hint="eastAsia"/>
          <w:bCs/>
          <w:color w:val="000000"/>
          <w:sz w:val="20"/>
          <w:szCs w:val="20"/>
        </w:rPr>
        <w:t>，</w:t>
      </w:r>
      <w:r w:rsidR="0022024D">
        <w:rPr>
          <w:rFonts w:hint="eastAsia"/>
          <w:bCs/>
          <w:color w:val="000000"/>
          <w:sz w:val="20"/>
          <w:szCs w:val="20"/>
        </w:rPr>
        <w:t>电工电子技术，</w:t>
      </w:r>
      <w:r w:rsidR="0022024D" w:rsidRPr="00530EA4">
        <w:rPr>
          <w:rFonts w:hint="eastAsia"/>
          <w:bCs/>
          <w:color w:val="000000"/>
          <w:sz w:val="20"/>
          <w:szCs w:val="20"/>
        </w:rPr>
        <w:t>工程力学，</w:t>
      </w:r>
      <w:r w:rsidR="0022024D">
        <w:rPr>
          <w:rFonts w:ascii="宋体" w:cs="宋体" w:hint="eastAsia"/>
          <w:color w:val="000000"/>
          <w:szCs w:val="21"/>
          <w:lang w:val="zh-CN"/>
        </w:rPr>
        <w:t>机械设计基础，</w:t>
      </w:r>
      <w:r w:rsidR="0022024D" w:rsidRPr="00530EA4">
        <w:rPr>
          <w:rFonts w:hint="eastAsia"/>
          <w:bCs/>
          <w:color w:val="000000"/>
          <w:sz w:val="20"/>
          <w:szCs w:val="20"/>
        </w:rPr>
        <w:t>机电传动控制</w:t>
      </w:r>
      <w:r w:rsidR="0022024D" w:rsidRPr="00B626DC">
        <w:rPr>
          <w:rFonts w:ascii="宋体" w:hAnsi="宋体" w:hint="eastAsia"/>
          <w:color w:val="000000"/>
          <w:sz w:val="20"/>
          <w:szCs w:val="20"/>
        </w:rPr>
        <w:t>】</w:t>
      </w:r>
      <w:r w:rsidR="0022024D">
        <w:rPr>
          <w:color w:val="000000"/>
          <w:sz w:val="20"/>
          <w:szCs w:val="20"/>
        </w:rPr>
        <w:t xml:space="preserve"> </w:t>
      </w:r>
    </w:p>
    <w:p w:rsidR="005D197F" w:rsidRDefault="005D197F" w:rsidP="00CA7EAE">
      <w:pPr>
        <w:adjustRightInd w:val="0"/>
        <w:snapToGrid w:val="0"/>
        <w:spacing w:line="288" w:lineRule="auto"/>
        <w:ind w:firstLineChars="650" w:firstLine="1300"/>
        <w:rPr>
          <w:color w:val="000000"/>
          <w:sz w:val="20"/>
          <w:szCs w:val="20"/>
        </w:rPr>
      </w:pPr>
    </w:p>
    <w:p w:rsidR="005D197F" w:rsidRDefault="00637D41" w:rsidP="0022024D">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sidR="0086318B">
        <w:rPr>
          <w:rFonts w:ascii="黑体" w:eastAsia="黑体" w:hAnsi="宋体"/>
          <w:sz w:val="24"/>
        </w:rPr>
        <w:t>课程简介</w:t>
      </w:r>
    </w:p>
    <w:p w:rsidR="00596B94" w:rsidRPr="00DB56AF" w:rsidRDefault="00596B94" w:rsidP="00DB56AF">
      <w:pPr>
        <w:autoSpaceDE w:val="0"/>
        <w:autoSpaceDN w:val="0"/>
        <w:adjustRightInd w:val="0"/>
        <w:ind w:firstLineChars="200" w:firstLine="420"/>
        <w:rPr>
          <w:rFonts w:ascii="宋体" w:cs="宋体"/>
          <w:color w:val="000000"/>
          <w:szCs w:val="21"/>
          <w:lang w:val="zh-CN"/>
        </w:rPr>
      </w:pPr>
      <w:r w:rsidRPr="00DB56AF">
        <w:rPr>
          <w:rFonts w:ascii="宋体" w:cs="宋体" w:hint="eastAsia"/>
          <w:color w:val="000000"/>
          <w:szCs w:val="21"/>
          <w:lang w:val="zh-CN"/>
        </w:rPr>
        <w:t>本课程是机械</w:t>
      </w:r>
      <w:r w:rsidR="00B06E29">
        <w:rPr>
          <w:rFonts w:ascii="宋体" w:cs="宋体" w:hint="eastAsia"/>
          <w:color w:val="000000"/>
          <w:szCs w:val="21"/>
          <w:lang w:val="zh-CN"/>
        </w:rPr>
        <w:t>类</w:t>
      </w:r>
      <w:r w:rsidRPr="00DB56AF">
        <w:rPr>
          <w:rFonts w:ascii="宋体" w:cs="宋体" w:hint="eastAsia"/>
          <w:color w:val="000000"/>
          <w:szCs w:val="21"/>
          <w:lang w:val="zh-CN"/>
        </w:rPr>
        <w:t>专业基础课。本课程教学内容分液压传动和</w:t>
      </w:r>
      <w:r w:rsidR="00780A11" w:rsidRPr="00DB56AF">
        <w:rPr>
          <w:rFonts w:ascii="宋体" w:cs="宋体" w:hint="eastAsia"/>
          <w:color w:val="000000"/>
          <w:szCs w:val="21"/>
          <w:lang w:val="zh-CN"/>
        </w:rPr>
        <w:t>气</w:t>
      </w:r>
      <w:r w:rsidRPr="00DB56AF">
        <w:rPr>
          <w:rFonts w:ascii="宋体" w:cs="宋体" w:hint="eastAsia"/>
          <w:color w:val="000000"/>
          <w:szCs w:val="21"/>
          <w:lang w:val="zh-CN"/>
        </w:rPr>
        <w:t>压传动两部分。液压传动部分主要介绍液压流体力学基础知识，液压动力元件、执行元件、控制元件和辅助元件，液压传动基本回路、典型液压传动系统。气压传动部分主要介绍气压传动基础知识、气源装置及气动元件和气动基本回路与常用回路。液压传动部分为主要教学内容。</w:t>
      </w:r>
    </w:p>
    <w:p w:rsidR="005D197F" w:rsidRDefault="005D197F">
      <w:pPr>
        <w:snapToGrid w:val="0"/>
        <w:spacing w:line="288" w:lineRule="auto"/>
        <w:ind w:firstLineChars="200" w:firstLine="400"/>
        <w:rPr>
          <w:color w:val="000000"/>
          <w:sz w:val="20"/>
          <w:szCs w:val="20"/>
        </w:rPr>
      </w:pPr>
    </w:p>
    <w:p w:rsidR="005D197F" w:rsidRDefault="005D197F">
      <w:pPr>
        <w:snapToGrid w:val="0"/>
        <w:spacing w:line="288" w:lineRule="auto"/>
        <w:ind w:firstLineChars="200" w:firstLine="400"/>
        <w:rPr>
          <w:color w:val="000000"/>
          <w:sz w:val="20"/>
          <w:szCs w:val="20"/>
        </w:rPr>
      </w:pPr>
    </w:p>
    <w:p w:rsidR="005D197F" w:rsidRDefault="005D197F" w:rsidP="001C2EC8">
      <w:pPr>
        <w:snapToGrid w:val="0"/>
        <w:spacing w:line="288" w:lineRule="auto"/>
        <w:rPr>
          <w:color w:val="000000"/>
          <w:sz w:val="20"/>
          <w:szCs w:val="20"/>
        </w:rPr>
      </w:pPr>
    </w:p>
    <w:p w:rsidR="005D197F" w:rsidRDefault="00637D41" w:rsidP="00AF413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956DA5">
        <w:rPr>
          <w:rFonts w:ascii="黑体" w:eastAsia="黑体" w:hAnsi="宋体"/>
          <w:sz w:val="24"/>
        </w:rPr>
        <w:t>选课建议</w:t>
      </w:r>
    </w:p>
    <w:p w:rsidR="00FD7040" w:rsidRPr="00DB56AF" w:rsidRDefault="00065728" w:rsidP="00DB56AF">
      <w:pPr>
        <w:autoSpaceDE w:val="0"/>
        <w:autoSpaceDN w:val="0"/>
        <w:adjustRightInd w:val="0"/>
        <w:ind w:firstLineChars="200" w:firstLine="420"/>
        <w:rPr>
          <w:color w:val="000000"/>
          <w:szCs w:val="21"/>
        </w:rPr>
      </w:pPr>
      <w:r w:rsidRPr="00164AA9">
        <w:rPr>
          <w:rFonts w:ascii="宋体" w:cs="宋体" w:hint="eastAsia"/>
          <w:color w:val="000000"/>
          <w:szCs w:val="21"/>
          <w:lang w:val="zh-CN"/>
        </w:rPr>
        <w:t>本课程适合于已完成机械原理和机械设计基础等机电一体化的专业基础课程，掌握了大学物理和机械基础的有关知识的机电一体化专业大二学生（第四学期）学习。</w:t>
      </w:r>
    </w:p>
    <w:p w:rsidR="005D197F" w:rsidRPr="00DB56AF" w:rsidRDefault="005D197F" w:rsidP="00DB56AF">
      <w:pPr>
        <w:snapToGrid w:val="0"/>
        <w:spacing w:line="288" w:lineRule="auto"/>
        <w:ind w:firstLineChars="200" w:firstLine="420"/>
        <w:rPr>
          <w:color w:val="000000"/>
          <w:szCs w:val="21"/>
        </w:rPr>
      </w:pPr>
    </w:p>
    <w:p w:rsidR="005D197F" w:rsidRDefault="005D197F">
      <w:pPr>
        <w:snapToGrid w:val="0"/>
        <w:spacing w:line="288" w:lineRule="auto"/>
        <w:ind w:firstLineChars="200" w:firstLine="400"/>
        <w:rPr>
          <w:color w:val="000000"/>
          <w:sz w:val="20"/>
          <w:szCs w:val="20"/>
        </w:rPr>
      </w:pPr>
    </w:p>
    <w:p w:rsidR="005D197F" w:rsidRDefault="005D197F" w:rsidP="00BE0943">
      <w:pPr>
        <w:snapToGrid w:val="0"/>
        <w:spacing w:line="288" w:lineRule="auto"/>
        <w:rPr>
          <w:rFonts w:hint="eastAsia"/>
          <w:color w:val="000000"/>
          <w:sz w:val="20"/>
          <w:szCs w:val="20"/>
        </w:rPr>
      </w:pPr>
    </w:p>
    <w:p w:rsidR="006A5071" w:rsidRDefault="006A5071" w:rsidP="00BE0943">
      <w:pPr>
        <w:snapToGrid w:val="0"/>
        <w:spacing w:line="288" w:lineRule="auto"/>
        <w:rPr>
          <w:color w:val="000000"/>
          <w:sz w:val="20"/>
          <w:szCs w:val="20"/>
        </w:rPr>
      </w:pPr>
    </w:p>
    <w:p w:rsidR="00D76F5A" w:rsidRDefault="00D76F5A" w:rsidP="00AF413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sidRPr="00F80EF8">
        <w:rPr>
          <w:rFonts w:ascii="黑体" w:eastAsia="黑体" w:hAnsi="宋体" w:hint="eastAsia"/>
          <w:sz w:val="24"/>
        </w:rPr>
        <w:t>专业毕业要求</w:t>
      </w:r>
      <w:r w:rsidR="00203C74">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D76F5A" w:rsidTr="0054128D">
        <w:tc>
          <w:tcPr>
            <w:tcW w:w="6803" w:type="dxa"/>
          </w:tcPr>
          <w:p w:rsidR="00D76F5A" w:rsidRDefault="00D76F5A" w:rsidP="0054128D">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D76F5A" w:rsidRDefault="00D76F5A" w:rsidP="0054128D">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D76F5A" w:rsidRPr="00DB56AF" w:rsidTr="0054128D">
        <w:tc>
          <w:tcPr>
            <w:tcW w:w="6803" w:type="dxa"/>
            <w:vAlign w:val="center"/>
          </w:tcPr>
          <w:p w:rsidR="00D76F5A" w:rsidRPr="00DB56AF" w:rsidRDefault="00D76F5A" w:rsidP="0054128D">
            <w:pPr>
              <w:rPr>
                <w:rFonts w:asciiTheme="minorEastAsia" w:eastAsiaTheme="minorEastAsia" w:hAnsiTheme="minorEastAsia"/>
                <w:szCs w:val="21"/>
              </w:rPr>
            </w:pPr>
            <w:r w:rsidRPr="00DB56AF">
              <w:rPr>
                <w:rFonts w:asciiTheme="minorEastAsia" w:eastAsiaTheme="minorEastAsia" w:hAnsiTheme="minorEastAsia" w:cs="宋体" w:hint="eastAsia"/>
                <w:color w:val="000000"/>
                <w:szCs w:val="21"/>
              </w:rPr>
              <w:t>LO11：理解他人的观点，尊重他人的价值观，能在不同场合用书面或口头形式进行有效沟通。</w:t>
            </w:r>
          </w:p>
        </w:tc>
        <w:tc>
          <w:tcPr>
            <w:tcW w:w="727" w:type="dxa"/>
            <w:vAlign w:val="center"/>
          </w:tcPr>
          <w:p w:rsidR="00D76F5A" w:rsidRPr="00DB56AF" w:rsidRDefault="00D76F5A" w:rsidP="0054128D">
            <w:pPr>
              <w:jc w:val="center"/>
              <w:rPr>
                <w:rFonts w:asciiTheme="minorEastAsia" w:eastAsiaTheme="minorEastAsia" w:hAnsiTheme="minorEastAsia" w:cs="宋体"/>
                <w:color w:val="000000"/>
                <w:kern w:val="0"/>
                <w:szCs w:val="21"/>
              </w:rPr>
            </w:pP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szCs w:val="21"/>
              </w:rPr>
            </w:pPr>
            <w:r w:rsidRPr="00DB56AF">
              <w:rPr>
                <w:rFonts w:asciiTheme="minorEastAsia" w:eastAsiaTheme="minorEastAsia" w:hAnsiTheme="minorEastAsia" w:cs="宋体" w:hint="eastAsia"/>
                <w:color w:val="000000"/>
                <w:szCs w:val="21"/>
              </w:rPr>
              <w:t>LO21：能根据需要确定学习目标，并通过搜集信息、分析信息、讨论、实践、质疑、创造等方法来实现学习目标。</w:t>
            </w:r>
          </w:p>
        </w:tc>
        <w:tc>
          <w:tcPr>
            <w:tcW w:w="727" w:type="dxa"/>
            <w:vAlign w:val="center"/>
          </w:tcPr>
          <w:p w:rsidR="00D76F5A" w:rsidRPr="00DB56AF" w:rsidRDefault="009E7954" w:rsidP="0054128D">
            <w:pPr>
              <w:widowControl/>
              <w:jc w:val="center"/>
              <w:rPr>
                <w:rFonts w:asciiTheme="minorEastAsia" w:eastAsiaTheme="minorEastAsia" w:hAnsiTheme="minorEastAsia" w:cs="宋体"/>
                <w:color w:val="000000"/>
                <w:kern w:val="0"/>
                <w:szCs w:val="21"/>
              </w:rPr>
            </w:pPr>
            <w:r w:rsidRPr="00DB56AF">
              <w:rPr>
                <w:rFonts w:asciiTheme="minorEastAsia" w:eastAsiaTheme="minorEastAsia" w:hAnsiTheme="minorEastAsia"/>
                <w:color w:val="000000"/>
                <w:kern w:val="0"/>
                <w:szCs w:val="21"/>
              </w:rPr>
              <w:sym w:font="Wingdings 2" w:char="F098"/>
            </w: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szCs w:val="21"/>
              </w:rPr>
            </w:pPr>
            <w:r w:rsidRPr="00DB56AF">
              <w:rPr>
                <w:rFonts w:asciiTheme="minorEastAsia" w:eastAsiaTheme="minorEastAsia" w:hAnsiTheme="minorEastAsia" w:cs="宋体" w:hint="eastAsia"/>
                <w:color w:val="000000"/>
                <w:szCs w:val="21"/>
              </w:rPr>
              <w:t>LO31：能够</w:t>
            </w:r>
            <w:r w:rsidRPr="00DB56AF">
              <w:rPr>
                <w:rFonts w:asciiTheme="minorEastAsia" w:eastAsiaTheme="minorEastAsia" w:hAnsiTheme="minorEastAsia" w:cs="宋体"/>
                <w:color w:val="000000"/>
                <w:szCs w:val="21"/>
              </w:rPr>
              <w:t>应用本专业知识进行</w:t>
            </w:r>
            <w:r w:rsidRPr="00DB56AF">
              <w:rPr>
                <w:rFonts w:asciiTheme="minorEastAsia" w:eastAsiaTheme="minorEastAsia" w:hAnsiTheme="minorEastAsia" w:cs="楷体_GB2312" w:hint="eastAsia"/>
                <w:color w:val="000000"/>
                <w:szCs w:val="21"/>
              </w:rPr>
              <w:t>产品设计及工程问题分析</w:t>
            </w:r>
            <w:r w:rsidRPr="00DB56AF">
              <w:rPr>
                <w:rFonts w:asciiTheme="minorEastAsia" w:eastAsiaTheme="minorEastAsia" w:hAnsiTheme="minorEastAsia" w:cs="宋体" w:hint="eastAsia"/>
                <w:color w:val="000000"/>
                <w:szCs w:val="21"/>
              </w:rPr>
              <w:t>。</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r w:rsidRPr="00DB56AF">
              <w:rPr>
                <w:rFonts w:asciiTheme="minorEastAsia" w:eastAsiaTheme="minorEastAsia" w:hAnsiTheme="minorEastAsia"/>
                <w:color w:val="000000"/>
                <w:kern w:val="0"/>
                <w:szCs w:val="21"/>
              </w:rPr>
              <w:sym w:font="Wingdings 2" w:char="F098"/>
            </w: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cs="宋体"/>
                <w:color w:val="000000"/>
                <w:szCs w:val="21"/>
              </w:rPr>
            </w:pPr>
            <w:r w:rsidRPr="00DB56AF">
              <w:rPr>
                <w:rFonts w:asciiTheme="minorEastAsia" w:eastAsiaTheme="minorEastAsia" w:hAnsiTheme="minorEastAsia" w:cs="宋体" w:hint="eastAsia"/>
                <w:color w:val="000000"/>
                <w:szCs w:val="21"/>
              </w:rPr>
              <w:t>LO32：能</w:t>
            </w:r>
            <w:r w:rsidRPr="00DB56AF">
              <w:rPr>
                <w:rFonts w:asciiTheme="minorEastAsia" w:eastAsiaTheme="minorEastAsia" w:hAnsiTheme="minorEastAsia" w:cs="宋体"/>
                <w:color w:val="000000"/>
                <w:szCs w:val="21"/>
              </w:rPr>
              <w:t>够</w:t>
            </w:r>
            <w:r w:rsidRPr="00DB56AF">
              <w:rPr>
                <w:rFonts w:asciiTheme="minorEastAsia" w:eastAsiaTheme="minorEastAsia" w:hAnsiTheme="minorEastAsia" w:cs="宋体" w:hint="eastAsia"/>
                <w:color w:val="000000"/>
                <w:szCs w:val="21"/>
              </w:rPr>
              <w:t>应用</w:t>
            </w:r>
            <w:r w:rsidRPr="00DB56AF">
              <w:rPr>
                <w:rFonts w:asciiTheme="minorEastAsia" w:eastAsiaTheme="minorEastAsia" w:hAnsiTheme="minorEastAsia" w:cs="宋体"/>
                <w:color w:val="000000"/>
                <w:szCs w:val="21"/>
              </w:rPr>
              <w:t>计算机辅助绘制</w:t>
            </w:r>
            <w:r w:rsidRPr="00DB56AF">
              <w:rPr>
                <w:rFonts w:asciiTheme="minorEastAsia" w:eastAsiaTheme="minorEastAsia" w:hAnsiTheme="minorEastAsia" w:cs="楷体_GB2312" w:hint="eastAsia"/>
                <w:color w:val="000000"/>
                <w:szCs w:val="21"/>
              </w:rPr>
              <w:t>工程图纸、</w:t>
            </w:r>
            <w:r w:rsidRPr="00DB56AF">
              <w:rPr>
                <w:rFonts w:asciiTheme="minorEastAsia" w:eastAsiaTheme="minorEastAsia" w:hAnsiTheme="minorEastAsia" w:cs="楷体_GB2312"/>
                <w:color w:val="000000"/>
                <w:szCs w:val="21"/>
              </w:rPr>
              <w:t>进行</w:t>
            </w:r>
            <w:r w:rsidRPr="00DB56AF">
              <w:rPr>
                <w:rFonts w:asciiTheme="minorEastAsia" w:eastAsiaTheme="minorEastAsia" w:hAnsiTheme="minorEastAsia" w:cs="楷体_GB2312" w:hint="eastAsia"/>
                <w:color w:val="000000"/>
                <w:szCs w:val="21"/>
              </w:rPr>
              <w:t>产品三维建模或</w:t>
            </w:r>
            <w:r w:rsidRPr="00DB56AF">
              <w:rPr>
                <w:rFonts w:asciiTheme="minorEastAsia" w:eastAsiaTheme="minorEastAsia" w:hAnsiTheme="minorEastAsia" w:cs="楷体_GB2312"/>
                <w:color w:val="000000"/>
                <w:szCs w:val="21"/>
              </w:rPr>
              <w:t>工程问题</w:t>
            </w:r>
            <w:r w:rsidRPr="00DB56AF">
              <w:rPr>
                <w:rFonts w:asciiTheme="minorEastAsia" w:eastAsiaTheme="minorEastAsia" w:hAnsiTheme="minorEastAsia" w:cs="楷体_GB2312" w:hint="eastAsia"/>
                <w:color w:val="000000"/>
                <w:szCs w:val="21"/>
              </w:rPr>
              <w:t>仿真分析</w:t>
            </w:r>
            <w:r w:rsidRPr="00DB56AF">
              <w:rPr>
                <w:rFonts w:asciiTheme="minorEastAsia" w:eastAsiaTheme="minorEastAsia" w:hAnsiTheme="minorEastAsia" w:cs="宋体" w:hint="eastAsia"/>
                <w:color w:val="000000"/>
                <w:szCs w:val="21"/>
              </w:rPr>
              <w:t>。</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cs="宋体"/>
                <w:color w:val="000000"/>
                <w:szCs w:val="21"/>
              </w:rPr>
            </w:pPr>
            <w:r w:rsidRPr="00DB56AF">
              <w:rPr>
                <w:rFonts w:asciiTheme="minorEastAsia" w:eastAsiaTheme="minorEastAsia" w:hAnsiTheme="minorEastAsia" w:cs="宋体" w:hint="eastAsia"/>
                <w:color w:val="000000"/>
                <w:szCs w:val="21"/>
              </w:rPr>
              <w:t>LO33：</w:t>
            </w:r>
            <w:r w:rsidRPr="00DB56AF">
              <w:rPr>
                <w:rFonts w:asciiTheme="minorEastAsia" w:eastAsiaTheme="minorEastAsia" w:hAnsiTheme="minorEastAsia" w:cs="宋体"/>
                <w:color w:val="000000"/>
                <w:szCs w:val="21"/>
              </w:rPr>
              <w:t>具备</w:t>
            </w:r>
            <w:r w:rsidRPr="00DB56AF">
              <w:rPr>
                <w:rFonts w:asciiTheme="minorEastAsia" w:eastAsiaTheme="minorEastAsia" w:hAnsiTheme="minorEastAsia" w:cs="宋体" w:hint="eastAsia"/>
                <w:color w:val="000000"/>
                <w:szCs w:val="21"/>
              </w:rPr>
              <w:t>本专业工程</w:t>
            </w:r>
            <w:r w:rsidRPr="00DB56AF">
              <w:rPr>
                <w:rFonts w:asciiTheme="minorEastAsia" w:eastAsiaTheme="minorEastAsia" w:hAnsiTheme="minorEastAsia" w:cs="宋体"/>
                <w:color w:val="000000"/>
                <w:szCs w:val="21"/>
              </w:rPr>
              <w:t>问题的逻辑分析能力</w:t>
            </w:r>
            <w:r w:rsidRPr="00DB56AF">
              <w:rPr>
                <w:rFonts w:asciiTheme="minorEastAsia" w:eastAsiaTheme="minorEastAsia" w:hAnsiTheme="minorEastAsia" w:cs="宋体" w:hint="eastAsia"/>
                <w:color w:val="000000"/>
                <w:szCs w:val="21"/>
              </w:rPr>
              <w:t>。</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cs="宋体"/>
                <w:color w:val="000000"/>
                <w:szCs w:val="21"/>
              </w:rPr>
            </w:pPr>
            <w:r w:rsidRPr="00DB56AF">
              <w:rPr>
                <w:rFonts w:asciiTheme="minorEastAsia" w:eastAsiaTheme="minorEastAsia" w:hAnsiTheme="minorEastAsia" w:cs="宋体" w:hint="eastAsia"/>
                <w:color w:val="000000"/>
                <w:szCs w:val="21"/>
              </w:rPr>
              <w:t>LO34：能够</w:t>
            </w:r>
            <w:r w:rsidRPr="00DB56AF">
              <w:rPr>
                <w:rFonts w:asciiTheme="minorEastAsia" w:eastAsiaTheme="minorEastAsia" w:hAnsiTheme="minorEastAsia" w:cs="宋体"/>
                <w:color w:val="000000"/>
                <w:szCs w:val="21"/>
              </w:rPr>
              <w:t>应用软</w:t>
            </w:r>
            <w:r w:rsidRPr="00DB56AF">
              <w:rPr>
                <w:rFonts w:asciiTheme="minorEastAsia" w:eastAsiaTheme="minorEastAsia" w:hAnsiTheme="minorEastAsia" w:cs="宋体" w:hint="eastAsia"/>
                <w:color w:val="000000"/>
                <w:szCs w:val="21"/>
              </w:rPr>
              <w:t>件或</w:t>
            </w:r>
            <w:r w:rsidRPr="00DB56AF">
              <w:rPr>
                <w:rFonts w:asciiTheme="minorEastAsia" w:eastAsiaTheme="minorEastAsia" w:hAnsiTheme="minorEastAsia" w:cs="宋体"/>
                <w:color w:val="000000"/>
                <w:szCs w:val="21"/>
              </w:rPr>
              <w:t>硬件设计</w:t>
            </w:r>
            <w:r w:rsidRPr="00DB56AF">
              <w:rPr>
                <w:rFonts w:asciiTheme="minorEastAsia" w:eastAsiaTheme="minorEastAsia" w:hAnsiTheme="minorEastAsia" w:cs="宋体" w:hint="eastAsia"/>
                <w:color w:val="000000"/>
                <w:szCs w:val="21"/>
              </w:rPr>
              <w:t>、编制</w:t>
            </w:r>
            <w:r w:rsidRPr="00DB56AF">
              <w:rPr>
                <w:rFonts w:asciiTheme="minorEastAsia" w:eastAsiaTheme="minorEastAsia" w:hAnsiTheme="minorEastAsia" w:cs="宋体"/>
                <w:color w:val="000000"/>
                <w:szCs w:val="21"/>
              </w:rPr>
              <w:t>程序</w:t>
            </w:r>
            <w:r w:rsidRPr="00DB56AF">
              <w:rPr>
                <w:rFonts w:asciiTheme="minorEastAsia" w:eastAsiaTheme="minorEastAsia" w:hAnsiTheme="minorEastAsia" w:cs="楷体_GB2312" w:hint="eastAsia"/>
                <w:color w:val="000000"/>
                <w:szCs w:val="21"/>
              </w:rPr>
              <w:t>控制机电</w:t>
            </w:r>
            <w:r w:rsidRPr="00DB56AF">
              <w:rPr>
                <w:rFonts w:asciiTheme="minorEastAsia" w:eastAsiaTheme="minorEastAsia" w:hAnsiTheme="minorEastAsia" w:cs="楷体_GB2312"/>
                <w:color w:val="000000"/>
                <w:szCs w:val="21"/>
              </w:rPr>
              <w:t>设备</w:t>
            </w:r>
            <w:r w:rsidRPr="00DB56AF">
              <w:rPr>
                <w:rFonts w:asciiTheme="minorEastAsia" w:eastAsiaTheme="minorEastAsia" w:hAnsiTheme="minorEastAsia" w:cs="宋体" w:hint="eastAsia"/>
                <w:color w:val="000000"/>
                <w:szCs w:val="21"/>
              </w:rPr>
              <w:t>。</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cs="宋体"/>
                <w:color w:val="000000"/>
                <w:szCs w:val="21"/>
              </w:rPr>
            </w:pPr>
            <w:r w:rsidRPr="00DB56AF">
              <w:rPr>
                <w:rFonts w:asciiTheme="minorEastAsia" w:eastAsiaTheme="minorEastAsia" w:hAnsiTheme="minorEastAsia" w:cs="宋体" w:hint="eastAsia"/>
                <w:color w:val="000000"/>
                <w:szCs w:val="21"/>
              </w:rPr>
              <w:t>LO35：能够</w:t>
            </w:r>
            <w:r w:rsidRPr="00DB56AF">
              <w:rPr>
                <w:rFonts w:asciiTheme="minorEastAsia" w:eastAsiaTheme="minorEastAsia" w:hAnsiTheme="minorEastAsia" w:cs="宋体"/>
                <w:color w:val="000000"/>
                <w:szCs w:val="21"/>
              </w:rPr>
              <w:t>综合本专业知识，</w:t>
            </w:r>
            <w:r w:rsidRPr="00DB56AF">
              <w:rPr>
                <w:rFonts w:asciiTheme="minorEastAsia" w:eastAsiaTheme="minorEastAsia" w:hAnsiTheme="minorEastAsia" w:cs="宋体" w:hint="eastAsia"/>
                <w:color w:val="000000"/>
                <w:szCs w:val="21"/>
              </w:rPr>
              <w:t>对</w:t>
            </w:r>
            <w:r w:rsidRPr="00DB56AF">
              <w:rPr>
                <w:rFonts w:asciiTheme="minorEastAsia" w:eastAsiaTheme="minorEastAsia" w:hAnsiTheme="minorEastAsia" w:cs="宋体"/>
                <w:color w:val="000000"/>
                <w:szCs w:val="21"/>
              </w:rPr>
              <w:t>机电产品进行</w:t>
            </w:r>
            <w:r w:rsidRPr="00DB56AF">
              <w:rPr>
                <w:rFonts w:asciiTheme="minorEastAsia" w:eastAsiaTheme="minorEastAsia" w:hAnsiTheme="minorEastAsia" w:cs="楷体_GB2312" w:hint="eastAsia"/>
                <w:color w:val="000000"/>
                <w:szCs w:val="21"/>
              </w:rPr>
              <w:t>安装调试。</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szCs w:val="21"/>
              </w:rPr>
            </w:pPr>
            <w:r w:rsidRPr="00DB56AF">
              <w:rPr>
                <w:rFonts w:asciiTheme="minorEastAsia" w:eastAsiaTheme="minorEastAsia" w:hAnsiTheme="minorEastAsia" w:cs="宋体" w:hint="eastAsia"/>
                <w:color w:val="000000"/>
                <w:szCs w:val="21"/>
              </w:rPr>
              <w:t>LO41：遵守纪律、守信守责；具有耐挫折、抗压力的能力。（“责任”为我校校训内容之一）。</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r w:rsidRPr="00DB56AF">
              <w:rPr>
                <w:rFonts w:asciiTheme="minorEastAsia" w:eastAsiaTheme="minorEastAsia" w:hAnsiTheme="minorEastAsia"/>
                <w:color w:val="000000"/>
                <w:kern w:val="0"/>
                <w:szCs w:val="21"/>
              </w:rPr>
              <w:sym w:font="Wingdings 2" w:char="F098"/>
            </w: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szCs w:val="21"/>
              </w:rPr>
            </w:pPr>
            <w:r w:rsidRPr="00DB56AF">
              <w:rPr>
                <w:rFonts w:asciiTheme="minorEastAsia" w:eastAsiaTheme="minorEastAsia" w:hAnsiTheme="minorEastAsia" w:cs="宋体" w:hint="eastAsia"/>
                <w:color w:val="000000"/>
                <w:szCs w:val="21"/>
              </w:rPr>
              <w:t>LO51：同群体保持良好的合作关系，做集体中的积极成员；勇于从不同角度思考问题，勇于提出新设想。</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r w:rsidRPr="00DB56AF">
              <w:rPr>
                <w:rFonts w:asciiTheme="minorEastAsia" w:eastAsiaTheme="minorEastAsia" w:hAnsiTheme="minorEastAsia"/>
                <w:color w:val="000000"/>
                <w:kern w:val="0"/>
                <w:szCs w:val="21"/>
              </w:rPr>
              <w:sym w:font="Wingdings 2" w:char="F098"/>
            </w: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szCs w:val="21"/>
              </w:rPr>
            </w:pPr>
            <w:r w:rsidRPr="00DB56AF">
              <w:rPr>
                <w:rFonts w:asciiTheme="minorEastAsia" w:eastAsiaTheme="minorEastAsia" w:hAnsiTheme="minorEastAsia" w:cs="宋体" w:hint="eastAsia"/>
                <w:color w:val="000000"/>
                <w:szCs w:val="21"/>
              </w:rPr>
              <w:t>LO61：能在学习</w:t>
            </w:r>
            <w:r w:rsidRPr="00DB56AF">
              <w:rPr>
                <w:rFonts w:asciiTheme="minorEastAsia" w:eastAsiaTheme="minorEastAsia" w:hAnsiTheme="minorEastAsia" w:cs="宋体"/>
                <w:color w:val="000000"/>
                <w:szCs w:val="21"/>
              </w:rPr>
              <w:t>、</w:t>
            </w:r>
            <w:r w:rsidRPr="00DB56AF">
              <w:rPr>
                <w:rFonts w:asciiTheme="minorEastAsia" w:eastAsiaTheme="minorEastAsia" w:hAnsiTheme="minorEastAsia" w:cs="宋体" w:hint="eastAsia"/>
                <w:color w:val="000000"/>
                <w:szCs w:val="21"/>
              </w:rPr>
              <w:t>工作中应用信息技术解决问题。</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p>
        </w:tc>
      </w:tr>
      <w:tr w:rsidR="00D76F5A" w:rsidRPr="00DB56AF" w:rsidTr="0054128D">
        <w:trPr>
          <w:trHeight w:val="363"/>
        </w:trPr>
        <w:tc>
          <w:tcPr>
            <w:tcW w:w="6803" w:type="dxa"/>
            <w:vAlign w:val="center"/>
          </w:tcPr>
          <w:p w:rsidR="00D76F5A" w:rsidRPr="00DB56AF" w:rsidRDefault="00D76F5A" w:rsidP="0054128D">
            <w:pPr>
              <w:widowControl/>
              <w:rPr>
                <w:rFonts w:asciiTheme="minorEastAsia" w:eastAsiaTheme="minorEastAsia" w:hAnsiTheme="minorEastAsia"/>
                <w:szCs w:val="21"/>
              </w:rPr>
            </w:pPr>
            <w:r w:rsidRPr="00DB56AF">
              <w:rPr>
                <w:rFonts w:asciiTheme="minorEastAsia" w:eastAsiaTheme="minorEastAsia" w:hAnsiTheme="minorEastAsia" w:cs="宋体" w:hint="eastAsia"/>
                <w:color w:val="000000"/>
                <w:szCs w:val="21"/>
              </w:rPr>
              <w:t>LO71：愿意服务他人、服务企业、服务社会；为人热忱，富于爱心，懂得感恩（“感恩、回报、爱心”为我校校训内容之一）</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p>
        </w:tc>
      </w:tr>
      <w:tr w:rsidR="00D76F5A" w:rsidRPr="00DB56AF" w:rsidTr="0054128D">
        <w:tc>
          <w:tcPr>
            <w:tcW w:w="6803" w:type="dxa"/>
            <w:vAlign w:val="center"/>
          </w:tcPr>
          <w:p w:rsidR="00D76F5A" w:rsidRPr="00DB56AF" w:rsidRDefault="00D76F5A" w:rsidP="0054128D">
            <w:pPr>
              <w:widowControl/>
              <w:rPr>
                <w:rFonts w:asciiTheme="minorEastAsia" w:eastAsiaTheme="minorEastAsia" w:hAnsiTheme="minorEastAsia"/>
                <w:szCs w:val="21"/>
              </w:rPr>
            </w:pPr>
            <w:r w:rsidRPr="00DB56AF">
              <w:rPr>
                <w:rFonts w:asciiTheme="minorEastAsia" w:eastAsiaTheme="minorEastAsia" w:hAnsiTheme="minorEastAsia" w:cs="宋体" w:hint="eastAsia"/>
                <w:color w:val="000000"/>
                <w:szCs w:val="21"/>
              </w:rPr>
              <w:t>LO81：具有基本的外语表达沟通能力与跨文化理解能力。</w:t>
            </w:r>
          </w:p>
        </w:tc>
        <w:tc>
          <w:tcPr>
            <w:tcW w:w="727" w:type="dxa"/>
            <w:vAlign w:val="center"/>
          </w:tcPr>
          <w:p w:rsidR="00D76F5A" w:rsidRPr="00DB56AF" w:rsidRDefault="00D76F5A" w:rsidP="0054128D">
            <w:pPr>
              <w:widowControl/>
              <w:jc w:val="center"/>
              <w:rPr>
                <w:rFonts w:asciiTheme="minorEastAsia" w:eastAsiaTheme="minorEastAsia" w:hAnsiTheme="minorEastAsia" w:cs="宋体"/>
                <w:color w:val="000000"/>
                <w:kern w:val="0"/>
                <w:szCs w:val="21"/>
              </w:rPr>
            </w:pPr>
          </w:p>
        </w:tc>
      </w:tr>
    </w:tbl>
    <w:p w:rsidR="00D76F5A" w:rsidRPr="00DB56AF" w:rsidRDefault="00D76F5A" w:rsidP="00D76F5A">
      <w:pPr>
        <w:ind w:firstLineChars="200" w:firstLine="420"/>
        <w:rPr>
          <w:rFonts w:asciiTheme="minorEastAsia" w:eastAsiaTheme="minorEastAsia" w:hAnsiTheme="minorEastAsia"/>
          <w:szCs w:val="21"/>
        </w:rPr>
      </w:pPr>
      <w:r w:rsidRPr="00DB56AF">
        <w:rPr>
          <w:rFonts w:asciiTheme="minorEastAsia" w:eastAsiaTheme="minorEastAsia" w:hAnsiTheme="minorEastAsia" w:hint="eastAsia"/>
          <w:szCs w:val="21"/>
        </w:rPr>
        <w:t>备注：LO=</w:t>
      </w:r>
      <w:r w:rsidRPr="00DB56AF">
        <w:rPr>
          <w:rFonts w:asciiTheme="minorEastAsia" w:eastAsiaTheme="minorEastAsia" w:hAnsiTheme="minorEastAsia"/>
          <w:szCs w:val="21"/>
        </w:rPr>
        <w:t>learning outcomes</w:t>
      </w:r>
      <w:r w:rsidRPr="00DB56AF">
        <w:rPr>
          <w:rFonts w:asciiTheme="minorEastAsia" w:eastAsiaTheme="minorEastAsia" w:hAnsiTheme="minorEastAsia" w:hint="eastAsia"/>
          <w:szCs w:val="21"/>
        </w:rPr>
        <w:t>（学习成果）</w:t>
      </w:r>
    </w:p>
    <w:p w:rsidR="00D754FB" w:rsidRDefault="00D754FB" w:rsidP="00D76F5A">
      <w:pPr>
        <w:ind w:firstLineChars="200" w:firstLine="420"/>
      </w:pPr>
    </w:p>
    <w:p w:rsidR="00D754FB" w:rsidRDefault="00D754FB" w:rsidP="00AF4139">
      <w:pPr>
        <w:widowControl/>
        <w:spacing w:beforeLines="50" w:before="156" w:afterLines="50" w:after="156" w:line="288" w:lineRule="auto"/>
        <w:ind w:firstLineChars="150" w:firstLine="360"/>
        <w:jc w:val="left"/>
        <w:rPr>
          <w:rFonts w:ascii="黑体" w:eastAsia="黑体" w:hAnsi="宋体"/>
          <w:sz w:val="24"/>
        </w:rPr>
      </w:pPr>
      <w:r w:rsidRPr="004321AB">
        <w:rPr>
          <w:rFonts w:ascii="黑体" w:eastAsia="黑体" w:hAnsi="宋体" w:hint="eastAsia"/>
          <w:sz w:val="24"/>
        </w:rPr>
        <w:t>五、</w:t>
      </w:r>
      <w:r w:rsidRPr="004321AB">
        <w:rPr>
          <w:rFonts w:ascii="黑体" w:eastAsia="黑体" w:hAnsi="宋体"/>
          <w:sz w:val="24"/>
        </w:rPr>
        <w:t>课程</w:t>
      </w:r>
      <w:r w:rsidRPr="004321AB">
        <w:rPr>
          <w:rFonts w:ascii="黑体" w:eastAsia="黑体" w:hAnsi="宋体" w:hint="eastAsia"/>
          <w:sz w:val="24"/>
        </w:rPr>
        <w:t>目标/课程预期学习成果</w:t>
      </w:r>
    </w:p>
    <w:tbl>
      <w:tblPr>
        <w:tblpPr w:leftFromText="180" w:rightFromText="180" w:vertAnchor="text" w:horzAnchor="page" w:tblpXSpec="center" w:tblpY="152"/>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10"/>
        <w:gridCol w:w="2974"/>
        <w:gridCol w:w="1278"/>
        <w:gridCol w:w="2266"/>
      </w:tblGrid>
      <w:tr w:rsidR="00D754FB" w:rsidTr="0054128D">
        <w:tc>
          <w:tcPr>
            <w:tcW w:w="260" w:type="pct"/>
            <w:shd w:val="clear" w:color="auto" w:fill="auto"/>
          </w:tcPr>
          <w:p w:rsidR="00D754FB" w:rsidRDefault="00D754FB" w:rsidP="0054128D">
            <w:pPr>
              <w:snapToGrid w:val="0"/>
              <w:spacing w:line="288" w:lineRule="auto"/>
              <w:jc w:val="center"/>
              <w:rPr>
                <w:b/>
                <w:color w:val="000000"/>
                <w:sz w:val="20"/>
                <w:szCs w:val="20"/>
              </w:rPr>
            </w:pPr>
            <w:r>
              <w:rPr>
                <w:rFonts w:hint="eastAsia"/>
                <w:b/>
                <w:color w:val="000000"/>
                <w:sz w:val="20"/>
                <w:szCs w:val="20"/>
              </w:rPr>
              <w:t>序号</w:t>
            </w:r>
          </w:p>
        </w:tc>
        <w:tc>
          <w:tcPr>
            <w:tcW w:w="690" w:type="pct"/>
            <w:shd w:val="clear" w:color="auto" w:fill="auto"/>
          </w:tcPr>
          <w:p w:rsidR="00D754FB" w:rsidRDefault="00D754FB" w:rsidP="0054128D">
            <w:pPr>
              <w:snapToGrid w:val="0"/>
              <w:spacing w:line="288" w:lineRule="auto"/>
              <w:jc w:val="center"/>
              <w:rPr>
                <w:b/>
                <w:color w:val="000000"/>
                <w:sz w:val="20"/>
                <w:szCs w:val="20"/>
              </w:rPr>
            </w:pPr>
            <w:r>
              <w:rPr>
                <w:rFonts w:hint="eastAsia"/>
                <w:b/>
                <w:color w:val="000000"/>
                <w:sz w:val="20"/>
                <w:szCs w:val="20"/>
              </w:rPr>
              <w:t>课程预期</w:t>
            </w:r>
          </w:p>
          <w:p w:rsidR="00D754FB" w:rsidRDefault="00D754FB" w:rsidP="0054128D">
            <w:pPr>
              <w:snapToGrid w:val="0"/>
              <w:spacing w:line="288" w:lineRule="auto"/>
              <w:jc w:val="center"/>
              <w:rPr>
                <w:b/>
                <w:color w:val="000000"/>
                <w:sz w:val="20"/>
                <w:szCs w:val="20"/>
              </w:rPr>
            </w:pPr>
            <w:r>
              <w:rPr>
                <w:rFonts w:hint="eastAsia"/>
                <w:b/>
                <w:color w:val="000000"/>
                <w:sz w:val="20"/>
                <w:szCs w:val="20"/>
              </w:rPr>
              <w:t>学习成果</w:t>
            </w:r>
          </w:p>
        </w:tc>
        <w:tc>
          <w:tcPr>
            <w:tcW w:w="1848" w:type="pct"/>
            <w:shd w:val="clear" w:color="auto" w:fill="auto"/>
            <w:vAlign w:val="center"/>
          </w:tcPr>
          <w:p w:rsidR="00D754FB" w:rsidRDefault="00D754FB" w:rsidP="0054128D">
            <w:pPr>
              <w:snapToGrid w:val="0"/>
              <w:spacing w:line="288" w:lineRule="auto"/>
              <w:jc w:val="center"/>
              <w:rPr>
                <w:b/>
                <w:color w:val="000000"/>
                <w:sz w:val="20"/>
                <w:szCs w:val="20"/>
                <w:highlight w:val="yellow"/>
              </w:rPr>
            </w:pPr>
            <w:r>
              <w:rPr>
                <w:rFonts w:hint="eastAsia"/>
                <w:b/>
                <w:color w:val="000000"/>
                <w:sz w:val="20"/>
                <w:szCs w:val="20"/>
              </w:rPr>
              <w:t>课程目标</w:t>
            </w:r>
          </w:p>
          <w:p w:rsidR="00D754FB" w:rsidRDefault="00D754FB" w:rsidP="0054128D">
            <w:pPr>
              <w:snapToGrid w:val="0"/>
              <w:spacing w:line="288" w:lineRule="auto"/>
              <w:jc w:val="center"/>
              <w:rPr>
                <w:b/>
                <w:color w:val="000000"/>
                <w:sz w:val="20"/>
                <w:szCs w:val="20"/>
              </w:rPr>
            </w:pPr>
            <w:r w:rsidRPr="004321AB">
              <w:rPr>
                <w:rFonts w:hint="eastAsia"/>
                <w:b/>
                <w:color w:val="000000"/>
                <w:sz w:val="20"/>
                <w:szCs w:val="20"/>
              </w:rPr>
              <w:t>（细化的预期学习成果</w:t>
            </w:r>
            <w:r>
              <w:rPr>
                <w:rFonts w:hint="eastAsia"/>
                <w:b/>
                <w:color w:val="000000"/>
                <w:sz w:val="20"/>
                <w:szCs w:val="20"/>
              </w:rPr>
              <w:t>）</w:t>
            </w:r>
          </w:p>
        </w:tc>
        <w:tc>
          <w:tcPr>
            <w:tcW w:w="794" w:type="pct"/>
            <w:shd w:val="clear" w:color="auto" w:fill="auto"/>
            <w:vAlign w:val="center"/>
          </w:tcPr>
          <w:p w:rsidR="00D754FB" w:rsidRDefault="00D754FB" w:rsidP="0054128D">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408" w:type="pct"/>
            <w:shd w:val="clear" w:color="auto" w:fill="auto"/>
            <w:vAlign w:val="center"/>
          </w:tcPr>
          <w:p w:rsidR="00D754FB" w:rsidRDefault="00D754FB" w:rsidP="0054128D">
            <w:pPr>
              <w:snapToGrid w:val="0"/>
              <w:spacing w:line="288" w:lineRule="auto"/>
              <w:jc w:val="center"/>
              <w:rPr>
                <w:b/>
                <w:color w:val="000000"/>
                <w:sz w:val="20"/>
                <w:szCs w:val="20"/>
              </w:rPr>
            </w:pPr>
            <w:r>
              <w:rPr>
                <w:rFonts w:hint="eastAsia"/>
                <w:b/>
                <w:color w:val="000000"/>
                <w:sz w:val="20"/>
                <w:szCs w:val="20"/>
              </w:rPr>
              <w:t>评价方式</w:t>
            </w:r>
          </w:p>
        </w:tc>
      </w:tr>
      <w:tr w:rsidR="00D754FB" w:rsidTr="000D6D61">
        <w:tc>
          <w:tcPr>
            <w:tcW w:w="260" w:type="pct"/>
            <w:shd w:val="clear" w:color="auto" w:fill="auto"/>
            <w:vAlign w:val="center"/>
          </w:tcPr>
          <w:p w:rsidR="00D754FB" w:rsidRPr="0022578D" w:rsidRDefault="00D754FB" w:rsidP="0054128D">
            <w:pPr>
              <w:rPr>
                <w:rFonts w:asciiTheme="minorEastAsia" w:eastAsiaTheme="minorEastAsia" w:hAnsiTheme="minorEastAsia" w:cs="宋体"/>
                <w:color w:val="000000"/>
                <w:kern w:val="0"/>
                <w:szCs w:val="21"/>
              </w:rPr>
            </w:pPr>
            <w:r w:rsidRPr="0022578D">
              <w:rPr>
                <w:rFonts w:asciiTheme="minorEastAsia" w:eastAsiaTheme="minorEastAsia" w:hAnsiTheme="minorEastAsia" w:cs="宋体" w:hint="eastAsia"/>
                <w:color w:val="000000"/>
                <w:kern w:val="0"/>
                <w:szCs w:val="21"/>
              </w:rPr>
              <w:t>1</w:t>
            </w:r>
          </w:p>
        </w:tc>
        <w:tc>
          <w:tcPr>
            <w:tcW w:w="690" w:type="pct"/>
            <w:shd w:val="clear" w:color="auto" w:fill="auto"/>
            <w:vAlign w:val="center"/>
          </w:tcPr>
          <w:p w:rsidR="00D754FB" w:rsidRPr="0022578D" w:rsidRDefault="00E043D0" w:rsidP="0054128D">
            <w:pPr>
              <w:rPr>
                <w:rFonts w:asciiTheme="minorEastAsia" w:eastAsiaTheme="minorEastAsia" w:hAnsiTheme="minorEastAsia" w:cs="宋体"/>
                <w:color w:val="000000"/>
                <w:kern w:val="0"/>
                <w:szCs w:val="21"/>
              </w:rPr>
            </w:pPr>
            <w:r w:rsidRPr="0022578D">
              <w:rPr>
                <w:rFonts w:asciiTheme="minorEastAsia" w:eastAsiaTheme="minorEastAsia" w:hAnsiTheme="minorEastAsia" w:cs="宋体" w:hint="eastAsia"/>
                <w:color w:val="000000"/>
                <w:kern w:val="0"/>
                <w:szCs w:val="21"/>
              </w:rPr>
              <w:t>L</w:t>
            </w:r>
            <w:r w:rsidRPr="0022578D">
              <w:rPr>
                <w:rFonts w:asciiTheme="minorEastAsia" w:eastAsiaTheme="minorEastAsia" w:hAnsiTheme="minorEastAsia" w:cs="宋体"/>
                <w:color w:val="000000"/>
                <w:kern w:val="0"/>
                <w:szCs w:val="21"/>
              </w:rPr>
              <w:t>O</w:t>
            </w:r>
            <w:r>
              <w:rPr>
                <w:rFonts w:asciiTheme="minorEastAsia" w:eastAsiaTheme="minorEastAsia" w:hAnsiTheme="minorEastAsia" w:cs="宋体"/>
                <w:color w:val="000000"/>
                <w:kern w:val="0"/>
                <w:szCs w:val="21"/>
              </w:rPr>
              <w:t>2</w:t>
            </w:r>
            <w:r w:rsidRPr="0022578D">
              <w:rPr>
                <w:rFonts w:asciiTheme="minorEastAsia" w:eastAsiaTheme="minorEastAsia" w:hAnsiTheme="minorEastAsia" w:cs="宋体"/>
                <w:color w:val="000000"/>
                <w:kern w:val="0"/>
                <w:szCs w:val="21"/>
              </w:rPr>
              <w:t>1</w:t>
            </w:r>
            <w:r>
              <w:rPr>
                <w:rFonts w:asciiTheme="minorEastAsia" w:eastAsiaTheme="minorEastAsia" w:hAnsiTheme="minorEastAsia" w:cs="宋体"/>
                <w:color w:val="000000"/>
                <w:kern w:val="0"/>
                <w:szCs w:val="21"/>
              </w:rPr>
              <w:t>1</w:t>
            </w:r>
          </w:p>
        </w:tc>
        <w:tc>
          <w:tcPr>
            <w:tcW w:w="1848" w:type="pct"/>
            <w:shd w:val="clear" w:color="auto" w:fill="auto"/>
            <w:vAlign w:val="center"/>
          </w:tcPr>
          <w:p w:rsidR="00D754FB" w:rsidRPr="0022578D" w:rsidRDefault="007A604D" w:rsidP="007A604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.根据</w:t>
            </w:r>
            <w:r>
              <w:rPr>
                <w:rFonts w:asciiTheme="minorEastAsia" w:eastAsiaTheme="minorEastAsia" w:hAnsiTheme="minorEastAsia" w:cs="宋体" w:hint="eastAsia"/>
                <w:color w:val="000000"/>
                <w:kern w:val="0"/>
                <w:szCs w:val="21"/>
              </w:rPr>
              <w:t>课程重点</w:t>
            </w:r>
            <w:r w:rsidR="006F0337">
              <w:rPr>
                <w:rFonts w:asciiTheme="minorEastAsia" w:eastAsiaTheme="minorEastAsia" w:hAnsiTheme="minorEastAsia" w:cs="宋体" w:hint="eastAsia"/>
                <w:color w:val="000000"/>
                <w:kern w:val="0"/>
                <w:szCs w:val="21"/>
              </w:rPr>
              <w:t>，预习和复习专业知识点</w:t>
            </w:r>
            <w:r>
              <w:rPr>
                <w:rFonts w:asciiTheme="minorEastAsia" w:eastAsiaTheme="minorEastAsia" w:hAnsiTheme="minorEastAsia" w:cs="宋体" w:hint="eastAsia"/>
                <w:color w:val="000000"/>
                <w:kern w:val="0"/>
                <w:szCs w:val="21"/>
              </w:rPr>
              <w:t>，并</w:t>
            </w:r>
            <w:r>
              <w:rPr>
                <w:rFonts w:asciiTheme="minorEastAsia" w:eastAsiaTheme="minorEastAsia" w:hAnsiTheme="minorEastAsia" w:cs="宋体"/>
                <w:color w:val="000000"/>
                <w:kern w:val="0"/>
                <w:szCs w:val="21"/>
              </w:rPr>
              <w:t>设定学习计划</w:t>
            </w:r>
          </w:p>
        </w:tc>
        <w:tc>
          <w:tcPr>
            <w:tcW w:w="794" w:type="pct"/>
            <w:shd w:val="clear" w:color="auto" w:fill="auto"/>
            <w:vAlign w:val="center"/>
          </w:tcPr>
          <w:p w:rsidR="00D754FB" w:rsidRPr="0022578D" w:rsidRDefault="00410193"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szCs w:val="21"/>
              </w:rPr>
              <w:t>课堂</w:t>
            </w:r>
            <w:r>
              <w:rPr>
                <w:rFonts w:asciiTheme="minorEastAsia" w:eastAsiaTheme="minorEastAsia" w:hAnsiTheme="minorEastAsia" w:hint="eastAsia"/>
                <w:szCs w:val="21"/>
              </w:rPr>
              <w:t>提问</w:t>
            </w:r>
          </w:p>
        </w:tc>
        <w:tc>
          <w:tcPr>
            <w:tcW w:w="1408" w:type="pct"/>
            <w:shd w:val="clear" w:color="auto" w:fill="auto"/>
            <w:vAlign w:val="center"/>
          </w:tcPr>
          <w:p w:rsidR="001C7248" w:rsidRDefault="001C7248" w:rsidP="001C7248">
            <w:pPr>
              <w:snapToGrid w:val="0"/>
              <w:spacing w:line="288" w:lineRule="auto"/>
              <w:ind w:firstLineChars="150" w:firstLine="315"/>
              <w:jc w:val="left"/>
              <w:rPr>
                <w:rFonts w:asciiTheme="minorEastAsia" w:eastAsiaTheme="minorEastAsia" w:hAnsiTheme="minorEastAsia"/>
                <w:szCs w:val="21"/>
              </w:rPr>
            </w:pPr>
            <w:r w:rsidRPr="0022578D">
              <w:rPr>
                <w:rFonts w:asciiTheme="minorEastAsia" w:eastAsiaTheme="minorEastAsia" w:hAnsiTheme="minorEastAsia" w:hint="eastAsia"/>
                <w:szCs w:val="21"/>
              </w:rPr>
              <w:t>1</w:t>
            </w:r>
            <w:r w:rsidRPr="0022578D">
              <w:rPr>
                <w:rFonts w:asciiTheme="minorEastAsia" w:eastAsiaTheme="minorEastAsia" w:hAnsiTheme="minorEastAsia"/>
                <w:szCs w:val="21"/>
              </w:rPr>
              <w:t>.</w:t>
            </w:r>
            <w:r>
              <w:rPr>
                <w:rFonts w:asciiTheme="minorEastAsia" w:eastAsiaTheme="minorEastAsia" w:hAnsiTheme="minorEastAsia" w:hint="eastAsia"/>
                <w:szCs w:val="21"/>
              </w:rPr>
              <w:t>课堂展示</w:t>
            </w:r>
          </w:p>
          <w:p w:rsidR="00D754FB" w:rsidRPr="0022578D" w:rsidRDefault="001C7248" w:rsidP="001C7248">
            <w:pPr>
              <w:snapToGrid w:val="0"/>
              <w:spacing w:line="288"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实验报告</w:t>
            </w:r>
          </w:p>
        </w:tc>
      </w:tr>
      <w:tr w:rsidR="0063655D" w:rsidRPr="0022578D" w:rsidTr="000D6D61">
        <w:tc>
          <w:tcPr>
            <w:tcW w:w="260" w:type="pct"/>
            <w:shd w:val="clear" w:color="auto" w:fill="auto"/>
            <w:vAlign w:val="center"/>
          </w:tcPr>
          <w:p w:rsidR="0063655D" w:rsidRDefault="0063655D"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690" w:type="pct"/>
            <w:shd w:val="clear" w:color="auto" w:fill="auto"/>
            <w:vAlign w:val="center"/>
          </w:tcPr>
          <w:p w:rsidR="0063655D" w:rsidRPr="0022578D" w:rsidRDefault="0063655D" w:rsidP="0054128D">
            <w:pPr>
              <w:rPr>
                <w:rFonts w:asciiTheme="minorEastAsia" w:eastAsiaTheme="minorEastAsia" w:hAnsiTheme="minorEastAsia" w:cs="宋体"/>
                <w:color w:val="000000"/>
                <w:kern w:val="0"/>
                <w:szCs w:val="21"/>
              </w:rPr>
            </w:pPr>
            <w:r w:rsidRPr="0022578D">
              <w:rPr>
                <w:rFonts w:asciiTheme="minorEastAsia" w:eastAsiaTheme="minorEastAsia" w:hAnsiTheme="minorEastAsia" w:cs="宋体" w:hint="eastAsia"/>
                <w:color w:val="000000"/>
                <w:kern w:val="0"/>
                <w:szCs w:val="21"/>
              </w:rPr>
              <w:t>L</w:t>
            </w:r>
            <w:r w:rsidRPr="0022578D">
              <w:rPr>
                <w:rFonts w:asciiTheme="minorEastAsia" w:eastAsiaTheme="minorEastAsia" w:hAnsiTheme="minorEastAsia" w:cs="宋体"/>
                <w:color w:val="000000"/>
                <w:kern w:val="0"/>
                <w:szCs w:val="21"/>
              </w:rPr>
              <w:t>O</w:t>
            </w:r>
            <w:r>
              <w:rPr>
                <w:rFonts w:asciiTheme="minorEastAsia" w:eastAsiaTheme="minorEastAsia" w:hAnsiTheme="minorEastAsia" w:cs="宋体"/>
                <w:color w:val="000000"/>
                <w:kern w:val="0"/>
                <w:szCs w:val="21"/>
              </w:rPr>
              <w:t>2</w:t>
            </w:r>
            <w:r w:rsidRPr="0022578D">
              <w:rPr>
                <w:rFonts w:asciiTheme="minorEastAsia" w:eastAsiaTheme="minorEastAsia" w:hAnsiTheme="minorEastAsia" w:cs="宋体"/>
                <w:color w:val="000000"/>
                <w:kern w:val="0"/>
                <w:szCs w:val="21"/>
              </w:rPr>
              <w:t>12</w:t>
            </w:r>
          </w:p>
        </w:tc>
        <w:tc>
          <w:tcPr>
            <w:tcW w:w="1848" w:type="pct"/>
            <w:shd w:val="clear" w:color="auto" w:fill="auto"/>
            <w:vAlign w:val="center"/>
          </w:tcPr>
          <w:p w:rsidR="0063655D" w:rsidRDefault="00BC5722"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执行</w:t>
            </w:r>
            <w:r>
              <w:rPr>
                <w:rFonts w:asciiTheme="minorEastAsia" w:eastAsiaTheme="minorEastAsia" w:hAnsiTheme="minorEastAsia" w:cs="宋体"/>
                <w:color w:val="000000"/>
                <w:kern w:val="0"/>
                <w:szCs w:val="21"/>
              </w:rPr>
              <w:t>学习计划、达到自学目标</w:t>
            </w:r>
          </w:p>
        </w:tc>
        <w:tc>
          <w:tcPr>
            <w:tcW w:w="794" w:type="pct"/>
            <w:shd w:val="clear" w:color="auto" w:fill="auto"/>
            <w:vAlign w:val="center"/>
          </w:tcPr>
          <w:p w:rsidR="0063655D" w:rsidRDefault="00CB625F"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自主</w:t>
            </w:r>
            <w:r>
              <w:rPr>
                <w:rFonts w:asciiTheme="minorEastAsia" w:eastAsiaTheme="minorEastAsia" w:hAnsiTheme="minorEastAsia"/>
                <w:szCs w:val="21"/>
              </w:rPr>
              <w:t>学习</w:t>
            </w:r>
          </w:p>
        </w:tc>
        <w:tc>
          <w:tcPr>
            <w:tcW w:w="1408" w:type="pct"/>
            <w:shd w:val="clear" w:color="auto" w:fill="auto"/>
            <w:vAlign w:val="center"/>
          </w:tcPr>
          <w:p w:rsidR="0063655D" w:rsidRPr="0022578D" w:rsidRDefault="001C7248" w:rsidP="001C7248">
            <w:pPr>
              <w:snapToGrid w:val="0"/>
              <w:spacing w:line="288" w:lineRule="auto"/>
              <w:ind w:firstLineChars="250" w:firstLine="525"/>
              <w:rPr>
                <w:rFonts w:asciiTheme="minorEastAsia" w:eastAsiaTheme="minorEastAsia" w:hAnsiTheme="minorEastAsia"/>
                <w:szCs w:val="21"/>
              </w:rPr>
            </w:pPr>
            <w:r>
              <w:rPr>
                <w:rFonts w:ascii="宋体" w:hAnsi="宋体" w:hint="eastAsia"/>
                <w:kern w:val="0"/>
                <w:szCs w:val="21"/>
              </w:rPr>
              <w:t>课堂展示</w:t>
            </w:r>
          </w:p>
        </w:tc>
      </w:tr>
      <w:tr w:rsidR="00D754FB" w:rsidRPr="0022578D" w:rsidTr="000D6D61">
        <w:tc>
          <w:tcPr>
            <w:tcW w:w="260" w:type="pct"/>
            <w:shd w:val="clear" w:color="auto" w:fill="auto"/>
            <w:vAlign w:val="center"/>
          </w:tcPr>
          <w:p w:rsidR="00D754FB" w:rsidRPr="0022578D" w:rsidRDefault="004A1AA0"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690" w:type="pct"/>
            <w:shd w:val="clear" w:color="auto" w:fill="auto"/>
            <w:vAlign w:val="center"/>
          </w:tcPr>
          <w:p w:rsidR="00D754FB" w:rsidRPr="0022578D" w:rsidRDefault="004753B7" w:rsidP="0054128D">
            <w:pPr>
              <w:rPr>
                <w:rFonts w:asciiTheme="minorEastAsia" w:eastAsiaTheme="minorEastAsia" w:hAnsiTheme="minorEastAsia" w:cs="宋体"/>
                <w:color w:val="000000"/>
                <w:kern w:val="0"/>
                <w:szCs w:val="21"/>
              </w:rPr>
            </w:pPr>
            <w:r w:rsidRPr="0022578D">
              <w:rPr>
                <w:rFonts w:asciiTheme="minorEastAsia" w:eastAsiaTheme="minorEastAsia" w:hAnsiTheme="minorEastAsia" w:cs="宋体" w:hint="eastAsia"/>
                <w:color w:val="000000"/>
                <w:kern w:val="0"/>
                <w:szCs w:val="21"/>
              </w:rPr>
              <w:t>L</w:t>
            </w:r>
            <w:r w:rsidRPr="0022578D">
              <w:rPr>
                <w:rFonts w:asciiTheme="minorEastAsia" w:eastAsiaTheme="minorEastAsia" w:hAnsiTheme="minorEastAsia" w:cs="宋体"/>
                <w:color w:val="000000"/>
                <w:kern w:val="0"/>
                <w:szCs w:val="21"/>
              </w:rPr>
              <w:t>O</w:t>
            </w:r>
            <w:r>
              <w:rPr>
                <w:rFonts w:asciiTheme="minorEastAsia" w:eastAsiaTheme="minorEastAsia" w:hAnsiTheme="minorEastAsia" w:cs="宋体" w:hint="eastAsia"/>
                <w:color w:val="000000"/>
                <w:kern w:val="0"/>
                <w:szCs w:val="21"/>
              </w:rPr>
              <w:t>3</w:t>
            </w:r>
            <w:r w:rsidRPr="0022578D">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1</w:t>
            </w:r>
          </w:p>
        </w:tc>
        <w:tc>
          <w:tcPr>
            <w:tcW w:w="1848" w:type="pct"/>
            <w:shd w:val="clear" w:color="auto" w:fill="auto"/>
            <w:vAlign w:val="center"/>
          </w:tcPr>
          <w:p w:rsidR="00D754FB" w:rsidRPr="006B5D4E" w:rsidRDefault="004753B7"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1.能够解释液压气动元件的工作原理和性能参数</w:t>
            </w:r>
          </w:p>
        </w:tc>
        <w:tc>
          <w:tcPr>
            <w:tcW w:w="794" w:type="pct"/>
            <w:shd w:val="clear" w:color="auto" w:fill="auto"/>
            <w:vAlign w:val="center"/>
          </w:tcPr>
          <w:p w:rsidR="00D754FB" w:rsidRPr="0022578D" w:rsidRDefault="004753B7"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szCs w:val="21"/>
              </w:rPr>
              <w:t>课堂授课</w:t>
            </w:r>
          </w:p>
        </w:tc>
        <w:tc>
          <w:tcPr>
            <w:tcW w:w="1408" w:type="pct"/>
            <w:shd w:val="clear" w:color="auto" w:fill="auto"/>
            <w:vAlign w:val="center"/>
          </w:tcPr>
          <w:p w:rsidR="001C7248" w:rsidRDefault="001C7248" w:rsidP="001C7248">
            <w:pPr>
              <w:snapToGrid w:val="0"/>
              <w:spacing w:line="288" w:lineRule="auto"/>
              <w:ind w:firstLineChars="150" w:firstLine="315"/>
              <w:jc w:val="left"/>
              <w:rPr>
                <w:rFonts w:asciiTheme="minorEastAsia" w:eastAsiaTheme="minorEastAsia" w:hAnsiTheme="minorEastAsia"/>
                <w:szCs w:val="21"/>
              </w:rPr>
            </w:pPr>
            <w:r w:rsidRPr="0022578D">
              <w:rPr>
                <w:rFonts w:asciiTheme="minorEastAsia" w:eastAsiaTheme="minorEastAsia" w:hAnsiTheme="minorEastAsia" w:hint="eastAsia"/>
                <w:szCs w:val="21"/>
              </w:rPr>
              <w:t>1</w:t>
            </w:r>
            <w:r w:rsidRPr="0022578D">
              <w:rPr>
                <w:rFonts w:asciiTheme="minorEastAsia" w:eastAsiaTheme="minorEastAsia" w:hAnsiTheme="minorEastAsia"/>
                <w:szCs w:val="21"/>
              </w:rPr>
              <w:t>.</w:t>
            </w:r>
            <w:r w:rsidR="002A4C6F">
              <w:rPr>
                <w:rFonts w:asciiTheme="minorEastAsia" w:eastAsiaTheme="minorEastAsia" w:hAnsiTheme="minorEastAsia" w:hint="eastAsia"/>
                <w:szCs w:val="21"/>
              </w:rPr>
              <w:t>期终考试</w:t>
            </w:r>
            <w:r>
              <w:rPr>
                <w:rFonts w:asciiTheme="minorEastAsia" w:eastAsiaTheme="minorEastAsia" w:hAnsiTheme="minorEastAsia"/>
                <w:szCs w:val="21"/>
              </w:rPr>
              <w:t xml:space="preserve"> </w:t>
            </w:r>
          </w:p>
          <w:p w:rsidR="001C7248" w:rsidRDefault="001C7248" w:rsidP="001C7248">
            <w:pPr>
              <w:snapToGrid w:val="0"/>
              <w:spacing w:line="288"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2</w:t>
            </w:r>
            <w:r w:rsidRPr="0022578D">
              <w:rPr>
                <w:rFonts w:asciiTheme="minorEastAsia" w:eastAsiaTheme="minorEastAsia" w:hAnsiTheme="minorEastAsia"/>
                <w:szCs w:val="21"/>
              </w:rPr>
              <w:t>.</w:t>
            </w:r>
            <w:r>
              <w:rPr>
                <w:rFonts w:asciiTheme="minorEastAsia" w:eastAsiaTheme="minorEastAsia" w:hAnsiTheme="minorEastAsia" w:hint="eastAsia"/>
                <w:szCs w:val="21"/>
              </w:rPr>
              <w:t>课堂展示</w:t>
            </w:r>
          </w:p>
          <w:p w:rsidR="001C7248" w:rsidRDefault="001C7248" w:rsidP="001C7248">
            <w:pPr>
              <w:snapToGrid w:val="0"/>
              <w:spacing w:line="288"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3.</w:t>
            </w:r>
            <w:r>
              <w:rPr>
                <w:rFonts w:ascii="宋体" w:hAnsi="宋体" w:hint="eastAsia"/>
                <w:bCs/>
                <w:color w:val="000000"/>
                <w:szCs w:val="20"/>
              </w:rPr>
              <w:t>平时作业</w:t>
            </w:r>
          </w:p>
          <w:p w:rsidR="001C7248" w:rsidRPr="00F01ECE" w:rsidRDefault="001C7248" w:rsidP="001C7248">
            <w:pPr>
              <w:snapToGrid w:val="0"/>
              <w:spacing w:line="288"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4.实验报告</w:t>
            </w:r>
          </w:p>
        </w:tc>
      </w:tr>
      <w:tr w:rsidR="00D754FB" w:rsidTr="000D6D61">
        <w:tc>
          <w:tcPr>
            <w:tcW w:w="260" w:type="pct"/>
            <w:shd w:val="clear" w:color="auto" w:fill="auto"/>
            <w:vAlign w:val="center"/>
          </w:tcPr>
          <w:p w:rsidR="00D754FB" w:rsidRPr="0022578D" w:rsidRDefault="004A1AA0"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690" w:type="pct"/>
            <w:shd w:val="clear" w:color="auto" w:fill="auto"/>
            <w:vAlign w:val="center"/>
          </w:tcPr>
          <w:p w:rsidR="00D754FB" w:rsidRPr="0022578D" w:rsidRDefault="00FF59E0" w:rsidP="0054128D">
            <w:pPr>
              <w:rPr>
                <w:rFonts w:asciiTheme="minorEastAsia" w:eastAsiaTheme="minorEastAsia" w:hAnsiTheme="minorEastAsia" w:cs="宋体"/>
                <w:color w:val="000000"/>
                <w:kern w:val="0"/>
                <w:szCs w:val="21"/>
              </w:rPr>
            </w:pPr>
            <w:r w:rsidRPr="0022578D">
              <w:rPr>
                <w:rFonts w:asciiTheme="minorEastAsia" w:eastAsiaTheme="minorEastAsia" w:hAnsiTheme="minorEastAsia" w:cs="宋体" w:hint="eastAsia"/>
                <w:color w:val="000000"/>
                <w:kern w:val="0"/>
                <w:szCs w:val="21"/>
              </w:rPr>
              <w:t>L</w:t>
            </w:r>
            <w:r w:rsidRPr="0022578D">
              <w:rPr>
                <w:rFonts w:asciiTheme="minorEastAsia" w:eastAsiaTheme="minorEastAsia" w:hAnsiTheme="minorEastAsia" w:cs="宋体"/>
                <w:color w:val="000000"/>
                <w:kern w:val="0"/>
                <w:szCs w:val="21"/>
              </w:rPr>
              <w:t>O</w:t>
            </w:r>
            <w:r>
              <w:rPr>
                <w:rFonts w:asciiTheme="minorEastAsia" w:eastAsiaTheme="minorEastAsia" w:hAnsiTheme="minorEastAsia" w:cs="宋体" w:hint="eastAsia"/>
                <w:color w:val="000000"/>
                <w:kern w:val="0"/>
                <w:szCs w:val="21"/>
              </w:rPr>
              <w:t>3</w:t>
            </w:r>
            <w:r w:rsidRPr="0022578D">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2</w:t>
            </w:r>
          </w:p>
        </w:tc>
        <w:tc>
          <w:tcPr>
            <w:tcW w:w="1848" w:type="pct"/>
            <w:shd w:val="clear" w:color="auto" w:fill="auto"/>
            <w:vAlign w:val="center"/>
          </w:tcPr>
          <w:p w:rsidR="00D754FB" w:rsidRPr="0022578D" w:rsidRDefault="004D760F"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1.能够使用液压气动设计手册和查阅国标</w:t>
            </w:r>
          </w:p>
        </w:tc>
        <w:tc>
          <w:tcPr>
            <w:tcW w:w="794" w:type="pct"/>
            <w:shd w:val="clear" w:color="auto" w:fill="auto"/>
            <w:vAlign w:val="center"/>
          </w:tcPr>
          <w:p w:rsidR="00D754FB" w:rsidRDefault="00F215F4"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w:t>
            </w:r>
            <w:r>
              <w:rPr>
                <w:rFonts w:asciiTheme="minorEastAsia" w:eastAsiaTheme="minorEastAsia" w:hAnsiTheme="minorEastAsia" w:hint="eastAsia"/>
                <w:szCs w:val="21"/>
              </w:rPr>
              <w:t>资料</w:t>
            </w:r>
            <w:r>
              <w:rPr>
                <w:rFonts w:asciiTheme="minorEastAsia" w:eastAsiaTheme="minorEastAsia" w:hAnsiTheme="minorEastAsia"/>
                <w:szCs w:val="21"/>
              </w:rPr>
              <w:t>阅读</w:t>
            </w:r>
          </w:p>
          <w:p w:rsidR="00F2710A" w:rsidRPr="00F01ECE" w:rsidRDefault="00F215F4"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r w:rsidR="00F2710A">
              <w:rPr>
                <w:rFonts w:asciiTheme="minorEastAsia" w:eastAsiaTheme="minorEastAsia" w:hAnsiTheme="minorEastAsia" w:hint="eastAsia"/>
                <w:szCs w:val="21"/>
              </w:rPr>
              <w:t>自主</w:t>
            </w:r>
            <w:r w:rsidR="00F2710A">
              <w:rPr>
                <w:rFonts w:asciiTheme="minorEastAsia" w:eastAsiaTheme="minorEastAsia" w:hAnsiTheme="minorEastAsia"/>
                <w:szCs w:val="21"/>
              </w:rPr>
              <w:t>学习</w:t>
            </w:r>
          </w:p>
        </w:tc>
        <w:tc>
          <w:tcPr>
            <w:tcW w:w="1408" w:type="pct"/>
            <w:shd w:val="clear" w:color="auto" w:fill="auto"/>
            <w:vAlign w:val="center"/>
          </w:tcPr>
          <w:p w:rsidR="00D754FB" w:rsidRPr="0022578D" w:rsidRDefault="000133BB" w:rsidP="007468A6">
            <w:pPr>
              <w:snapToGrid w:val="0"/>
              <w:spacing w:line="288" w:lineRule="auto"/>
              <w:ind w:firstLineChars="200" w:firstLine="420"/>
              <w:rPr>
                <w:rFonts w:asciiTheme="minorEastAsia" w:eastAsiaTheme="minorEastAsia" w:hAnsiTheme="minorEastAsia"/>
                <w:szCs w:val="21"/>
              </w:rPr>
            </w:pPr>
            <w:r>
              <w:rPr>
                <w:rFonts w:ascii="宋体" w:hAnsi="宋体" w:hint="eastAsia"/>
                <w:bCs/>
                <w:color w:val="000000"/>
                <w:szCs w:val="20"/>
              </w:rPr>
              <w:t>平时测验</w:t>
            </w:r>
          </w:p>
        </w:tc>
      </w:tr>
      <w:tr w:rsidR="00D754FB" w:rsidTr="000D6D61">
        <w:tc>
          <w:tcPr>
            <w:tcW w:w="260" w:type="pct"/>
            <w:shd w:val="clear" w:color="auto" w:fill="auto"/>
            <w:vAlign w:val="center"/>
          </w:tcPr>
          <w:p w:rsidR="00D754FB" w:rsidRPr="0022578D" w:rsidRDefault="004A1AA0"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690" w:type="pct"/>
            <w:shd w:val="clear" w:color="auto" w:fill="auto"/>
            <w:vAlign w:val="center"/>
          </w:tcPr>
          <w:p w:rsidR="00D754FB" w:rsidRPr="0022578D" w:rsidRDefault="00B52BE2" w:rsidP="0054128D">
            <w:pPr>
              <w:rPr>
                <w:rFonts w:asciiTheme="minorEastAsia" w:eastAsiaTheme="minorEastAsia" w:hAnsiTheme="minorEastAsia" w:cs="宋体"/>
                <w:color w:val="000000"/>
                <w:kern w:val="0"/>
                <w:szCs w:val="21"/>
              </w:rPr>
            </w:pPr>
            <w:r w:rsidRPr="0022578D">
              <w:rPr>
                <w:rFonts w:asciiTheme="minorEastAsia" w:eastAsiaTheme="minorEastAsia" w:hAnsiTheme="minorEastAsia" w:cs="宋体" w:hint="eastAsia"/>
                <w:color w:val="000000"/>
                <w:kern w:val="0"/>
                <w:szCs w:val="21"/>
              </w:rPr>
              <w:t>L</w:t>
            </w:r>
            <w:r w:rsidRPr="0022578D">
              <w:rPr>
                <w:rFonts w:asciiTheme="minorEastAsia" w:eastAsiaTheme="minorEastAsia" w:hAnsiTheme="minorEastAsia" w:cs="宋体"/>
                <w:color w:val="000000"/>
                <w:kern w:val="0"/>
                <w:szCs w:val="21"/>
              </w:rPr>
              <w:t>O</w:t>
            </w:r>
            <w:r>
              <w:rPr>
                <w:rFonts w:asciiTheme="minorEastAsia" w:eastAsiaTheme="minorEastAsia" w:hAnsiTheme="minorEastAsia" w:cs="宋体" w:hint="eastAsia"/>
                <w:color w:val="000000"/>
                <w:kern w:val="0"/>
                <w:szCs w:val="21"/>
              </w:rPr>
              <w:t>3</w:t>
            </w:r>
            <w:r w:rsidRPr="0022578D">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3</w:t>
            </w:r>
          </w:p>
        </w:tc>
        <w:tc>
          <w:tcPr>
            <w:tcW w:w="1848" w:type="pct"/>
            <w:shd w:val="clear" w:color="auto" w:fill="auto"/>
            <w:vAlign w:val="center"/>
          </w:tcPr>
          <w:p w:rsidR="00D754FB" w:rsidRPr="0022578D" w:rsidRDefault="00B52BE2"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00220AAC">
              <w:rPr>
                <w:rFonts w:asciiTheme="minorEastAsia" w:eastAsiaTheme="minorEastAsia" w:hAnsiTheme="minorEastAsia" w:cs="宋体" w:hint="eastAsia"/>
                <w:color w:val="000000"/>
                <w:kern w:val="0"/>
                <w:szCs w:val="21"/>
              </w:rPr>
              <w:t>能够</w:t>
            </w:r>
            <w:r>
              <w:rPr>
                <w:rFonts w:asciiTheme="minorEastAsia" w:eastAsiaTheme="minorEastAsia" w:hAnsiTheme="minorEastAsia" w:cs="宋体" w:hint="eastAsia"/>
                <w:color w:val="000000"/>
                <w:kern w:val="0"/>
                <w:szCs w:val="21"/>
              </w:rPr>
              <w:t>计算液压系统</w:t>
            </w:r>
            <w:r w:rsidR="00220AAC">
              <w:rPr>
                <w:rFonts w:asciiTheme="minorEastAsia" w:eastAsiaTheme="minorEastAsia" w:hAnsiTheme="minorEastAsia" w:cs="宋体" w:hint="eastAsia"/>
                <w:color w:val="000000"/>
                <w:kern w:val="0"/>
                <w:szCs w:val="21"/>
              </w:rPr>
              <w:t>性能参数</w:t>
            </w:r>
          </w:p>
        </w:tc>
        <w:tc>
          <w:tcPr>
            <w:tcW w:w="794" w:type="pct"/>
            <w:shd w:val="clear" w:color="auto" w:fill="auto"/>
            <w:vAlign w:val="center"/>
          </w:tcPr>
          <w:p w:rsidR="00D754FB" w:rsidRDefault="00F215F4"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w:t>
            </w:r>
            <w:r>
              <w:rPr>
                <w:rFonts w:asciiTheme="minorEastAsia" w:eastAsiaTheme="minorEastAsia" w:hAnsiTheme="minorEastAsia" w:hint="eastAsia"/>
                <w:szCs w:val="21"/>
              </w:rPr>
              <w:t>资料</w:t>
            </w:r>
            <w:r>
              <w:rPr>
                <w:rFonts w:asciiTheme="minorEastAsia" w:eastAsiaTheme="minorEastAsia" w:hAnsiTheme="minorEastAsia"/>
                <w:szCs w:val="21"/>
              </w:rPr>
              <w:t>阅读</w:t>
            </w:r>
          </w:p>
          <w:p w:rsidR="006315BA" w:rsidRPr="0022578D" w:rsidRDefault="006315BA"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课堂授课</w:t>
            </w:r>
          </w:p>
        </w:tc>
        <w:tc>
          <w:tcPr>
            <w:tcW w:w="1408" w:type="pct"/>
            <w:shd w:val="clear" w:color="auto" w:fill="auto"/>
            <w:vAlign w:val="center"/>
          </w:tcPr>
          <w:p w:rsidR="007468A6" w:rsidRDefault="007468A6" w:rsidP="00605A03">
            <w:pPr>
              <w:snapToGrid w:val="0"/>
              <w:spacing w:line="288" w:lineRule="auto"/>
              <w:ind w:firstLineChars="200" w:firstLine="420"/>
              <w:rPr>
                <w:rFonts w:ascii="宋体" w:hAnsi="宋体"/>
                <w:bCs/>
                <w:color w:val="000000"/>
                <w:szCs w:val="20"/>
              </w:rPr>
            </w:pPr>
            <w:r w:rsidRPr="0022578D">
              <w:rPr>
                <w:rFonts w:asciiTheme="minorEastAsia" w:eastAsiaTheme="minorEastAsia" w:hAnsiTheme="minorEastAsia" w:hint="eastAsia"/>
                <w:szCs w:val="21"/>
              </w:rPr>
              <w:t>1</w:t>
            </w:r>
            <w:r w:rsidRPr="0022578D">
              <w:rPr>
                <w:rFonts w:asciiTheme="minorEastAsia" w:eastAsiaTheme="minorEastAsia" w:hAnsiTheme="minorEastAsia"/>
                <w:szCs w:val="21"/>
              </w:rPr>
              <w:t>.</w:t>
            </w:r>
            <w:r w:rsidR="00605A03">
              <w:rPr>
                <w:rFonts w:asciiTheme="minorEastAsia" w:eastAsiaTheme="minorEastAsia" w:hAnsiTheme="minorEastAsia" w:hint="eastAsia"/>
                <w:szCs w:val="21"/>
              </w:rPr>
              <w:t>期终考试</w:t>
            </w:r>
          </w:p>
          <w:p w:rsidR="007468A6" w:rsidRPr="0022578D" w:rsidRDefault="007468A6" w:rsidP="007468A6">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22578D">
              <w:rPr>
                <w:rFonts w:asciiTheme="minorEastAsia" w:eastAsiaTheme="minorEastAsia" w:hAnsiTheme="minorEastAsia"/>
                <w:szCs w:val="21"/>
              </w:rPr>
              <w:t>.</w:t>
            </w:r>
            <w:r>
              <w:rPr>
                <w:rFonts w:ascii="宋体" w:hAnsi="宋体" w:hint="eastAsia"/>
                <w:bCs/>
                <w:color w:val="000000"/>
                <w:szCs w:val="20"/>
              </w:rPr>
              <w:t>平时测验</w:t>
            </w:r>
          </w:p>
        </w:tc>
      </w:tr>
      <w:tr w:rsidR="00D754FB" w:rsidTr="000D6D61">
        <w:trPr>
          <w:trHeight w:val="274"/>
        </w:trPr>
        <w:tc>
          <w:tcPr>
            <w:tcW w:w="260" w:type="pct"/>
            <w:shd w:val="clear" w:color="auto" w:fill="auto"/>
            <w:vAlign w:val="center"/>
          </w:tcPr>
          <w:p w:rsidR="00D754FB" w:rsidRPr="0022578D" w:rsidRDefault="004A1AA0"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690" w:type="pct"/>
            <w:shd w:val="clear" w:color="auto" w:fill="auto"/>
            <w:vAlign w:val="center"/>
          </w:tcPr>
          <w:p w:rsidR="00D754FB" w:rsidRPr="0022578D" w:rsidRDefault="007A4258" w:rsidP="0054128D">
            <w:pPr>
              <w:rPr>
                <w:rFonts w:asciiTheme="minorEastAsia" w:eastAsiaTheme="minorEastAsia" w:hAnsiTheme="minorEastAsia" w:cs="宋体"/>
                <w:color w:val="000000"/>
                <w:kern w:val="0"/>
                <w:szCs w:val="21"/>
              </w:rPr>
            </w:pPr>
            <w:r w:rsidRPr="0022578D">
              <w:rPr>
                <w:rFonts w:asciiTheme="minorEastAsia" w:eastAsiaTheme="minorEastAsia" w:hAnsiTheme="minorEastAsia" w:cs="宋体" w:hint="eastAsia"/>
                <w:color w:val="000000"/>
                <w:kern w:val="0"/>
                <w:szCs w:val="21"/>
              </w:rPr>
              <w:t>L</w:t>
            </w:r>
            <w:r w:rsidRPr="0022578D">
              <w:rPr>
                <w:rFonts w:asciiTheme="minorEastAsia" w:eastAsiaTheme="minorEastAsia" w:hAnsiTheme="minorEastAsia" w:cs="宋体"/>
                <w:color w:val="000000"/>
                <w:kern w:val="0"/>
                <w:szCs w:val="21"/>
              </w:rPr>
              <w:t>O</w:t>
            </w:r>
            <w:r>
              <w:rPr>
                <w:rFonts w:asciiTheme="minorEastAsia" w:eastAsiaTheme="minorEastAsia" w:hAnsiTheme="minorEastAsia" w:cs="宋体" w:hint="eastAsia"/>
                <w:color w:val="000000"/>
                <w:kern w:val="0"/>
                <w:szCs w:val="21"/>
              </w:rPr>
              <w:t>4</w:t>
            </w:r>
            <w:r w:rsidRPr="0022578D">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4</w:t>
            </w:r>
          </w:p>
        </w:tc>
        <w:tc>
          <w:tcPr>
            <w:tcW w:w="1848" w:type="pct"/>
            <w:shd w:val="clear" w:color="auto" w:fill="auto"/>
            <w:vAlign w:val="center"/>
          </w:tcPr>
          <w:p w:rsidR="00D754FB" w:rsidRPr="0022578D" w:rsidRDefault="002E60C5"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1.能够独立自主完成学习计划和完成</w:t>
            </w:r>
            <w:r w:rsidR="0033216F">
              <w:rPr>
                <w:rFonts w:ascii="宋体" w:hint="eastAsia"/>
                <w:szCs w:val="21"/>
              </w:rPr>
              <w:t>液压系统</w:t>
            </w:r>
            <w:r>
              <w:rPr>
                <w:rFonts w:asciiTheme="minorEastAsia" w:eastAsiaTheme="minorEastAsia" w:hAnsiTheme="minorEastAsia" w:cs="宋体" w:hint="eastAsia"/>
                <w:color w:val="000000"/>
                <w:kern w:val="0"/>
                <w:szCs w:val="21"/>
              </w:rPr>
              <w:t>设计</w:t>
            </w:r>
            <w:r w:rsidR="00DD6F53">
              <w:rPr>
                <w:rFonts w:asciiTheme="minorEastAsia" w:eastAsiaTheme="minorEastAsia" w:hAnsiTheme="minorEastAsia" w:cs="宋体" w:hint="eastAsia"/>
                <w:color w:val="000000"/>
                <w:kern w:val="0"/>
                <w:szCs w:val="21"/>
              </w:rPr>
              <w:t>任务</w:t>
            </w:r>
            <w:r>
              <w:rPr>
                <w:rFonts w:asciiTheme="minorEastAsia" w:eastAsiaTheme="minorEastAsia" w:hAnsiTheme="minorEastAsia" w:cs="宋体" w:hint="eastAsia"/>
                <w:color w:val="000000"/>
                <w:kern w:val="0"/>
                <w:szCs w:val="21"/>
              </w:rPr>
              <w:t>书</w:t>
            </w:r>
            <w:r w:rsidR="00DD6F53">
              <w:rPr>
                <w:rFonts w:asciiTheme="minorEastAsia" w:eastAsiaTheme="minorEastAsia" w:hAnsiTheme="minorEastAsia" w:cs="宋体" w:hint="eastAsia"/>
                <w:color w:val="000000"/>
                <w:kern w:val="0"/>
                <w:szCs w:val="21"/>
              </w:rPr>
              <w:t>要求</w:t>
            </w:r>
          </w:p>
        </w:tc>
        <w:tc>
          <w:tcPr>
            <w:tcW w:w="794" w:type="pct"/>
            <w:shd w:val="clear" w:color="auto" w:fill="auto"/>
            <w:vAlign w:val="center"/>
          </w:tcPr>
          <w:p w:rsidR="00D754FB" w:rsidRPr="0022578D" w:rsidRDefault="00111324"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课内</w:t>
            </w:r>
            <w:r w:rsidR="002674BF">
              <w:rPr>
                <w:rFonts w:asciiTheme="minorEastAsia" w:eastAsiaTheme="minorEastAsia" w:hAnsiTheme="minorEastAsia" w:hint="eastAsia"/>
                <w:szCs w:val="21"/>
              </w:rPr>
              <w:t>实践</w:t>
            </w:r>
          </w:p>
        </w:tc>
        <w:tc>
          <w:tcPr>
            <w:tcW w:w="1408" w:type="pct"/>
            <w:shd w:val="clear" w:color="auto" w:fill="auto"/>
            <w:vAlign w:val="center"/>
          </w:tcPr>
          <w:p w:rsidR="00D754FB" w:rsidRPr="00F50EB9" w:rsidRDefault="00134ED6" w:rsidP="00134ED6">
            <w:pPr>
              <w:snapToGrid w:val="0"/>
              <w:spacing w:line="288" w:lineRule="auto"/>
              <w:ind w:firstLineChars="200" w:firstLine="420"/>
              <w:rPr>
                <w:rFonts w:asciiTheme="minorEastAsia" w:eastAsiaTheme="minorEastAsia" w:hAnsiTheme="minorEastAsia"/>
                <w:szCs w:val="21"/>
              </w:rPr>
            </w:pPr>
            <w:r>
              <w:rPr>
                <w:rFonts w:ascii="宋体" w:hint="eastAsia"/>
                <w:szCs w:val="21"/>
              </w:rPr>
              <w:t>实验报告</w:t>
            </w:r>
          </w:p>
        </w:tc>
      </w:tr>
      <w:tr w:rsidR="00D754FB" w:rsidTr="000D6D61">
        <w:tc>
          <w:tcPr>
            <w:tcW w:w="260" w:type="pct"/>
            <w:shd w:val="clear" w:color="auto" w:fill="auto"/>
            <w:vAlign w:val="center"/>
          </w:tcPr>
          <w:p w:rsidR="00D754FB" w:rsidRPr="0022578D" w:rsidRDefault="004A1AA0"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7</w:t>
            </w:r>
          </w:p>
        </w:tc>
        <w:tc>
          <w:tcPr>
            <w:tcW w:w="690" w:type="pct"/>
            <w:shd w:val="clear" w:color="auto" w:fill="auto"/>
            <w:vAlign w:val="center"/>
          </w:tcPr>
          <w:p w:rsidR="00D754FB" w:rsidRPr="0022578D" w:rsidRDefault="008C7DF4" w:rsidP="008C7DF4">
            <w:pPr>
              <w:rPr>
                <w:rFonts w:asciiTheme="minorEastAsia" w:eastAsiaTheme="minorEastAsia" w:hAnsiTheme="minorEastAsia" w:cs="宋体"/>
                <w:color w:val="000000"/>
                <w:kern w:val="0"/>
                <w:szCs w:val="21"/>
              </w:rPr>
            </w:pPr>
            <w:r w:rsidRPr="0022578D">
              <w:rPr>
                <w:rFonts w:asciiTheme="minorEastAsia" w:eastAsiaTheme="minorEastAsia" w:hAnsiTheme="minorEastAsia" w:cs="宋体" w:hint="eastAsia"/>
                <w:color w:val="000000"/>
                <w:kern w:val="0"/>
                <w:szCs w:val="21"/>
              </w:rPr>
              <w:t>L</w:t>
            </w:r>
            <w:r w:rsidRPr="0022578D">
              <w:rPr>
                <w:rFonts w:asciiTheme="minorEastAsia" w:eastAsiaTheme="minorEastAsia" w:hAnsiTheme="minorEastAsia" w:cs="宋体"/>
                <w:color w:val="000000"/>
                <w:kern w:val="0"/>
                <w:szCs w:val="21"/>
              </w:rPr>
              <w:t>O</w:t>
            </w:r>
            <w:r>
              <w:rPr>
                <w:rFonts w:asciiTheme="minorEastAsia" w:eastAsiaTheme="minorEastAsia" w:hAnsiTheme="minorEastAsia" w:cs="宋体" w:hint="eastAsia"/>
                <w:color w:val="000000"/>
                <w:kern w:val="0"/>
                <w:szCs w:val="21"/>
              </w:rPr>
              <w:t>5</w:t>
            </w:r>
            <w:r w:rsidRPr="0022578D">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4</w:t>
            </w:r>
          </w:p>
        </w:tc>
        <w:tc>
          <w:tcPr>
            <w:tcW w:w="1848" w:type="pct"/>
            <w:shd w:val="clear" w:color="auto" w:fill="auto"/>
            <w:vAlign w:val="center"/>
          </w:tcPr>
          <w:p w:rsidR="00D754FB" w:rsidRPr="0022578D" w:rsidRDefault="008C7DF4" w:rsidP="0054128D">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1.能够了解行业前沿知识技术，关注行业最新动态</w:t>
            </w:r>
          </w:p>
        </w:tc>
        <w:tc>
          <w:tcPr>
            <w:tcW w:w="794" w:type="pct"/>
            <w:shd w:val="clear" w:color="auto" w:fill="auto"/>
            <w:vAlign w:val="center"/>
          </w:tcPr>
          <w:p w:rsidR="00D754FB" w:rsidRDefault="00703E48"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r w:rsidR="005D0C57">
              <w:rPr>
                <w:rFonts w:asciiTheme="minorEastAsia" w:eastAsiaTheme="minorEastAsia" w:hAnsiTheme="minorEastAsia"/>
                <w:szCs w:val="21"/>
              </w:rPr>
              <w:t>课堂</w:t>
            </w:r>
            <w:r w:rsidR="005D0C57">
              <w:rPr>
                <w:rFonts w:asciiTheme="minorEastAsia" w:eastAsiaTheme="minorEastAsia" w:hAnsiTheme="minorEastAsia" w:hint="eastAsia"/>
                <w:szCs w:val="21"/>
              </w:rPr>
              <w:t>提问</w:t>
            </w:r>
          </w:p>
          <w:p w:rsidR="005D0C57" w:rsidRPr="0022578D" w:rsidRDefault="00703E48" w:rsidP="0054128D">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r w:rsidR="005D0C57">
              <w:rPr>
                <w:rFonts w:asciiTheme="minorEastAsia" w:eastAsiaTheme="minorEastAsia" w:hAnsiTheme="minorEastAsia" w:hint="eastAsia"/>
                <w:szCs w:val="21"/>
              </w:rPr>
              <w:t>自主</w:t>
            </w:r>
            <w:r w:rsidR="005D0C57">
              <w:rPr>
                <w:rFonts w:asciiTheme="minorEastAsia" w:eastAsiaTheme="minorEastAsia" w:hAnsiTheme="minorEastAsia"/>
                <w:szCs w:val="21"/>
              </w:rPr>
              <w:t>学习</w:t>
            </w:r>
          </w:p>
        </w:tc>
        <w:tc>
          <w:tcPr>
            <w:tcW w:w="1408" w:type="pct"/>
            <w:shd w:val="clear" w:color="auto" w:fill="auto"/>
            <w:vAlign w:val="center"/>
          </w:tcPr>
          <w:p w:rsidR="004509DB" w:rsidRDefault="004509DB" w:rsidP="004509DB">
            <w:pPr>
              <w:snapToGrid w:val="0"/>
              <w:spacing w:line="288" w:lineRule="auto"/>
              <w:ind w:firstLineChars="200" w:firstLine="420"/>
              <w:jc w:val="left"/>
              <w:rPr>
                <w:rFonts w:asciiTheme="minorEastAsia" w:eastAsiaTheme="minorEastAsia" w:hAnsiTheme="minorEastAsia"/>
                <w:szCs w:val="21"/>
              </w:rPr>
            </w:pPr>
            <w:r w:rsidRPr="0022578D">
              <w:rPr>
                <w:rFonts w:asciiTheme="minorEastAsia" w:eastAsiaTheme="minorEastAsia" w:hAnsiTheme="minorEastAsia" w:hint="eastAsia"/>
                <w:szCs w:val="21"/>
              </w:rPr>
              <w:t>1</w:t>
            </w:r>
            <w:r w:rsidRPr="0022578D">
              <w:rPr>
                <w:rFonts w:asciiTheme="minorEastAsia" w:eastAsiaTheme="minorEastAsia" w:hAnsiTheme="minorEastAsia"/>
                <w:szCs w:val="21"/>
              </w:rPr>
              <w:t>.</w:t>
            </w:r>
            <w:r>
              <w:rPr>
                <w:rFonts w:asciiTheme="minorEastAsia" w:eastAsiaTheme="minorEastAsia" w:hAnsiTheme="minorEastAsia" w:hint="eastAsia"/>
                <w:szCs w:val="21"/>
              </w:rPr>
              <w:t>课堂展示</w:t>
            </w:r>
          </w:p>
          <w:p w:rsidR="004509DB" w:rsidRDefault="004509DB" w:rsidP="004509DB">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22578D">
              <w:rPr>
                <w:rFonts w:asciiTheme="minorEastAsia" w:eastAsiaTheme="minorEastAsia" w:hAnsiTheme="minorEastAsia"/>
                <w:szCs w:val="21"/>
              </w:rPr>
              <w:t>.</w:t>
            </w:r>
            <w:r>
              <w:rPr>
                <w:rFonts w:asciiTheme="minorEastAsia" w:eastAsiaTheme="minorEastAsia" w:hAnsiTheme="minorEastAsia" w:hint="eastAsia"/>
                <w:szCs w:val="21"/>
              </w:rPr>
              <w:t>实验报告</w:t>
            </w:r>
          </w:p>
          <w:p w:rsidR="004509DB" w:rsidRPr="00F50EB9" w:rsidRDefault="004509DB" w:rsidP="004509DB">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宋体" w:hAnsi="宋体" w:hint="eastAsia"/>
                <w:bCs/>
                <w:color w:val="000000"/>
                <w:szCs w:val="20"/>
              </w:rPr>
              <w:t>平时测验</w:t>
            </w:r>
          </w:p>
        </w:tc>
      </w:tr>
    </w:tbl>
    <w:p w:rsidR="009325FB" w:rsidRDefault="009325FB" w:rsidP="00AF3329">
      <w:pPr>
        <w:snapToGrid w:val="0"/>
        <w:spacing w:line="288" w:lineRule="auto"/>
        <w:rPr>
          <w:rFonts w:ascii="黑体" w:eastAsia="黑体" w:hAnsi="宋体"/>
          <w:sz w:val="24"/>
        </w:rPr>
      </w:pPr>
    </w:p>
    <w:p w:rsidR="0038678E" w:rsidRDefault="009325FB" w:rsidP="00DC5468">
      <w:pPr>
        <w:widowControl/>
        <w:spacing w:beforeLines="50" w:before="156" w:afterLines="100" w:after="312" w:line="288" w:lineRule="auto"/>
        <w:jc w:val="left"/>
        <w:rPr>
          <w:rFonts w:ascii="黑体" w:eastAsia="黑体" w:hAnsi="宋体" w:hint="eastAsia"/>
          <w:sz w:val="24"/>
        </w:rPr>
      </w:pPr>
      <w:r w:rsidRPr="004321AB">
        <w:rPr>
          <w:rFonts w:ascii="黑体" w:eastAsia="黑体" w:hAnsi="宋体" w:hint="eastAsia"/>
          <w:sz w:val="24"/>
        </w:rPr>
        <w:t>六、</w:t>
      </w:r>
      <w:r w:rsidR="00BF5E2D">
        <w:rPr>
          <w:rFonts w:ascii="黑体" w:eastAsia="黑体" w:hAnsi="宋体"/>
          <w:sz w:val="24"/>
        </w:rPr>
        <w:t>课程内容</w:t>
      </w: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1 </w:t>
      </w:r>
      <w:r w:rsidRPr="00701A67">
        <w:rPr>
          <w:rFonts w:ascii="黑体" w:eastAsia="黑体" w:hAnsi="黑体" w:cs="宋体" w:hint="eastAsia"/>
          <w:sz w:val="20"/>
          <w:szCs w:val="20"/>
          <w:lang w:val="zh-CN"/>
        </w:rPr>
        <w:t>液压传动概述</w:t>
      </w:r>
      <w:r>
        <w:rPr>
          <w:rFonts w:ascii="宋体" w:cs="宋体"/>
          <w:sz w:val="20"/>
          <w:szCs w:val="20"/>
          <w:lang w:val="zh-CN"/>
        </w:rPr>
        <w:t xml:space="preserve"> </w:t>
      </w:r>
      <w:r>
        <w:rPr>
          <w:rFonts w:ascii="宋体" w:cs="宋体" w:hint="eastAsia"/>
          <w:sz w:val="20"/>
          <w:szCs w:val="20"/>
          <w:lang w:val="zh-CN"/>
        </w:rPr>
        <w:t>〔</w:t>
      </w:r>
      <w:r>
        <w:rPr>
          <w:rFonts w:ascii="宋体" w:cs="宋体"/>
          <w:sz w:val="20"/>
          <w:szCs w:val="20"/>
          <w:lang w:val="zh-CN"/>
        </w:rPr>
        <w:t>2</w:t>
      </w:r>
      <w:r>
        <w:rPr>
          <w:rFonts w:ascii="宋体" w:cs="宋体" w:hint="eastAsia"/>
          <w:sz w:val="20"/>
          <w:szCs w:val="20"/>
          <w:lang w:val="zh-CN"/>
        </w:rPr>
        <w:t>学时〕</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掌握液压与气压传动的工作原理及特征，液压与气压传动系统的组成，液压与气压传动的优缺点及发展</w:t>
      </w:r>
      <w:proofErr w:type="gramStart"/>
      <w:r>
        <w:rPr>
          <w:rFonts w:ascii="宋体" w:cs="宋体" w:hint="eastAsia"/>
          <w:sz w:val="20"/>
          <w:szCs w:val="20"/>
          <w:lang w:val="zh-CN"/>
        </w:rPr>
        <w:t>慨况</w:t>
      </w:r>
      <w:proofErr w:type="gramEnd"/>
      <w:r>
        <w:rPr>
          <w:rFonts w:ascii="宋体" w:cs="宋体" w:hint="eastAsia"/>
          <w:sz w:val="20"/>
          <w:szCs w:val="20"/>
          <w:lang w:val="zh-CN"/>
        </w:rPr>
        <w:t>。</w:t>
      </w:r>
    </w:p>
    <w:p w:rsidR="00AC1E89" w:rsidRDefault="00AC1E89" w:rsidP="00AC1E89">
      <w:pPr>
        <w:autoSpaceDE w:val="0"/>
        <w:autoSpaceDN w:val="0"/>
        <w:adjustRightInd w:val="0"/>
        <w:ind w:left="357" w:firstLine="400"/>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2  </w:t>
      </w:r>
      <w:r w:rsidRPr="00701A67">
        <w:rPr>
          <w:rFonts w:ascii="黑体" w:eastAsia="黑体" w:hAnsi="黑体" w:cs="宋体" w:hint="eastAsia"/>
          <w:sz w:val="20"/>
          <w:szCs w:val="20"/>
          <w:lang w:val="zh-CN"/>
        </w:rPr>
        <w:t>液压流体力学基础</w:t>
      </w:r>
      <w:r w:rsidRPr="00701A67">
        <w:rPr>
          <w:rFonts w:ascii="黑体" w:eastAsia="黑体" w:hAnsi="黑体" w:cs="宋体"/>
          <w:sz w:val="20"/>
          <w:szCs w:val="20"/>
          <w:lang w:val="zh-CN"/>
        </w:rPr>
        <w:t xml:space="preserve"> </w:t>
      </w:r>
      <w:r>
        <w:rPr>
          <w:rFonts w:ascii="宋体" w:cs="宋体"/>
          <w:sz w:val="20"/>
          <w:szCs w:val="20"/>
          <w:lang w:val="zh-CN"/>
        </w:rPr>
        <w:t xml:space="preserve"> </w:t>
      </w:r>
      <w:r>
        <w:rPr>
          <w:rFonts w:ascii="宋体" w:cs="宋体" w:hint="eastAsia"/>
          <w:sz w:val="20"/>
          <w:szCs w:val="20"/>
          <w:lang w:val="zh-CN"/>
        </w:rPr>
        <w:t>（</w:t>
      </w:r>
      <w:r>
        <w:rPr>
          <w:rFonts w:ascii="宋体" w:cs="宋体"/>
          <w:sz w:val="20"/>
          <w:szCs w:val="20"/>
          <w:lang w:val="zh-CN"/>
        </w:rPr>
        <w:t>6</w:t>
      </w:r>
      <w:r>
        <w:rPr>
          <w:rFonts w:ascii="宋体" w:cs="宋体" w:hint="eastAsia"/>
          <w:sz w:val="20"/>
          <w:szCs w:val="20"/>
          <w:lang w:val="zh-CN"/>
        </w:rPr>
        <w:t>学时）</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掌握流体力学的基本理论知识，重点掌握液体静压力基本方程、流量连续性方程和伯努利方程，理解流体流动</w:t>
      </w:r>
      <w:proofErr w:type="gramStart"/>
      <w:r>
        <w:rPr>
          <w:rFonts w:ascii="宋体" w:cs="宋体" w:hint="eastAsia"/>
          <w:sz w:val="20"/>
          <w:szCs w:val="20"/>
          <w:lang w:val="zh-CN"/>
        </w:rPr>
        <w:t>动</w:t>
      </w:r>
      <w:proofErr w:type="gramEnd"/>
      <w:r>
        <w:rPr>
          <w:rFonts w:ascii="宋体" w:cs="宋体" w:hint="eastAsia"/>
          <w:sz w:val="20"/>
          <w:szCs w:val="20"/>
          <w:lang w:val="zh-CN"/>
        </w:rPr>
        <w:t>的压力损失、</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孔口及缝隙的压力流量特性，了解液体的物理性质、液压冲击和气穴现象。</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本单元知识点为：液体的密度、可压缩性、粘性与粘度；液体静压力的特性和分布规律，压力的表示方法及单位，帕斯卡原理，</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静压力对固体壁面的作用力；理想液体与定常流动，流体的流动状态，流量与流速，连续性方程、伯努利方程、动量方程；</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流体流动的压力损失计算；流体流经孔口及缝隙的流量计算；液压冲击和气穴现象。</w:t>
      </w:r>
    </w:p>
    <w:p w:rsidR="00AC1E89" w:rsidRDefault="00AC1E89" w:rsidP="00AC1E89">
      <w:pPr>
        <w:autoSpaceDE w:val="0"/>
        <w:autoSpaceDN w:val="0"/>
        <w:adjustRightInd w:val="0"/>
        <w:ind w:left="357" w:firstLine="400"/>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3  </w:t>
      </w:r>
      <w:r w:rsidRPr="00701A67">
        <w:rPr>
          <w:rFonts w:ascii="黑体" w:eastAsia="黑体" w:hAnsi="黑体" w:cs="宋体" w:hint="eastAsia"/>
          <w:sz w:val="20"/>
          <w:szCs w:val="20"/>
          <w:lang w:val="zh-CN"/>
        </w:rPr>
        <w:t>液压泵和液压马达</w:t>
      </w:r>
      <w:r>
        <w:rPr>
          <w:rFonts w:ascii="宋体" w:cs="宋体"/>
          <w:sz w:val="20"/>
          <w:szCs w:val="20"/>
          <w:lang w:val="zh-CN"/>
        </w:rPr>
        <w:t xml:space="preserve">  </w:t>
      </w:r>
      <w:r>
        <w:rPr>
          <w:rFonts w:ascii="宋体" w:cs="宋体" w:hint="eastAsia"/>
          <w:sz w:val="20"/>
          <w:szCs w:val="20"/>
          <w:lang w:val="zh-CN"/>
        </w:rPr>
        <w:t>（</w:t>
      </w:r>
      <w:r>
        <w:rPr>
          <w:rFonts w:ascii="宋体" w:cs="宋体"/>
          <w:sz w:val="20"/>
          <w:szCs w:val="20"/>
          <w:lang w:val="zh-CN"/>
        </w:rPr>
        <w:t>6</w:t>
      </w:r>
      <w:r>
        <w:rPr>
          <w:rFonts w:ascii="宋体" w:cs="宋体" w:hint="eastAsia"/>
          <w:sz w:val="20"/>
          <w:szCs w:val="20"/>
          <w:lang w:val="zh-CN"/>
        </w:rPr>
        <w:t>学时）</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掌握液压泵的工作原理、性能特点和主要性能参数的计算，重点掌握常用的斜盘式轴向</w:t>
      </w:r>
      <w:proofErr w:type="gramStart"/>
      <w:r>
        <w:rPr>
          <w:rFonts w:ascii="宋体" w:cs="宋体" w:hint="eastAsia"/>
          <w:sz w:val="20"/>
          <w:szCs w:val="20"/>
          <w:lang w:val="zh-CN"/>
        </w:rPr>
        <w:t>柱赛泵</w:t>
      </w:r>
      <w:proofErr w:type="gramEnd"/>
      <w:r>
        <w:rPr>
          <w:rFonts w:ascii="宋体" w:cs="宋体" w:hint="eastAsia"/>
          <w:sz w:val="20"/>
          <w:szCs w:val="20"/>
          <w:lang w:val="zh-CN"/>
        </w:rPr>
        <w:t>、限压式变量叶片泵和外啮合齿轮泵的工作原理、结构特点。</w:t>
      </w:r>
    </w:p>
    <w:p w:rsidR="00AC1E89" w:rsidRDefault="00AC1E89" w:rsidP="00AC1E89">
      <w:pPr>
        <w:autoSpaceDE w:val="0"/>
        <w:autoSpaceDN w:val="0"/>
        <w:adjustRightInd w:val="0"/>
        <w:ind w:leftChars="361" w:left="758"/>
        <w:rPr>
          <w:rFonts w:ascii="宋体" w:cs="宋体"/>
          <w:sz w:val="20"/>
          <w:szCs w:val="20"/>
          <w:lang w:val="zh-CN"/>
        </w:rPr>
      </w:pPr>
      <w:r w:rsidRPr="0012579C">
        <w:rPr>
          <w:rFonts w:ascii="宋体" w:cs="宋体" w:hint="eastAsia"/>
          <w:sz w:val="20"/>
          <w:szCs w:val="20"/>
          <w:lang w:val="zh-CN"/>
        </w:rPr>
        <w:t>掌握液压马达主要特性参数，掌握液压马达的工作原理，掌握液压缸的类型和速度推力特性。</w:t>
      </w:r>
      <w:r w:rsidRPr="00186113">
        <w:rPr>
          <w:rFonts w:ascii="宋体" w:cs="宋体" w:hint="eastAsia"/>
          <w:sz w:val="20"/>
          <w:szCs w:val="20"/>
          <w:lang w:val="zh-CN"/>
        </w:rPr>
        <w:t>液压马达类型及工作原理，主要特性参数；液压缸类型、工作原理及特点，主要工作参数计算，典型结构及组成。</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本单元知识点为：液压泵和液压马达基本工作原理及分类、主要性能参数及特性曲线；齿轮泵工作原理、结构特点；叶片泵和叶片马达工作原理、结构特点，</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变量叶片泵的流量压力特性；柱塞泵工作原理、结构特点。</w:t>
      </w:r>
    </w:p>
    <w:p w:rsidR="00AC1E89" w:rsidRDefault="00AC1E89" w:rsidP="00AC1E89">
      <w:pPr>
        <w:autoSpaceDE w:val="0"/>
        <w:autoSpaceDN w:val="0"/>
        <w:adjustRightInd w:val="0"/>
        <w:ind w:left="357" w:firstLine="400"/>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4 </w:t>
      </w:r>
      <w:r w:rsidRPr="00701A67">
        <w:rPr>
          <w:rFonts w:ascii="黑体" w:eastAsia="黑体" w:hAnsi="黑体" w:cs="宋体" w:hint="eastAsia"/>
          <w:sz w:val="20"/>
          <w:szCs w:val="20"/>
          <w:lang w:val="zh-CN"/>
        </w:rPr>
        <w:t>液压缸</w:t>
      </w:r>
      <w:r>
        <w:rPr>
          <w:rFonts w:ascii="宋体" w:cs="宋体"/>
          <w:sz w:val="20"/>
          <w:szCs w:val="20"/>
          <w:lang w:val="zh-CN"/>
        </w:rPr>
        <w:t xml:space="preserve">  </w:t>
      </w:r>
      <w:r>
        <w:rPr>
          <w:rFonts w:ascii="宋体" w:cs="宋体" w:hint="eastAsia"/>
          <w:sz w:val="20"/>
          <w:szCs w:val="20"/>
          <w:lang w:val="zh-CN"/>
        </w:rPr>
        <w:t>（</w:t>
      </w:r>
      <w:r>
        <w:rPr>
          <w:rFonts w:ascii="宋体" w:cs="宋体"/>
          <w:sz w:val="20"/>
          <w:szCs w:val="20"/>
          <w:lang w:val="zh-CN"/>
        </w:rPr>
        <w:t>4</w:t>
      </w:r>
      <w:r>
        <w:rPr>
          <w:rFonts w:ascii="宋体" w:cs="宋体" w:hint="eastAsia"/>
          <w:sz w:val="20"/>
          <w:szCs w:val="20"/>
          <w:lang w:val="zh-CN"/>
        </w:rPr>
        <w:t>学时）</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掌握换向阀的工作原理与分类、操纵方式和滑阀的中位机能，掌握溢流阀、减压阀的工作原理、典型结构和主要特性，掌握流量控制原理，节流阀、调速阀的工作原理、流量特性。</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对</w:t>
      </w:r>
      <w:proofErr w:type="gramStart"/>
      <w:r>
        <w:rPr>
          <w:rFonts w:ascii="宋体" w:cs="宋体" w:hint="eastAsia"/>
          <w:sz w:val="20"/>
          <w:szCs w:val="20"/>
          <w:lang w:val="zh-CN"/>
        </w:rPr>
        <w:t>其他阀作一般</w:t>
      </w:r>
      <w:proofErr w:type="gramEnd"/>
      <w:r>
        <w:rPr>
          <w:rFonts w:ascii="宋体" w:cs="宋体" w:hint="eastAsia"/>
          <w:sz w:val="20"/>
          <w:szCs w:val="20"/>
          <w:lang w:val="zh-CN"/>
        </w:rPr>
        <w:t>了解。</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本单元知识点为：液压阀的基本结构与原理，液压阀的分类，液压阀的性能参数；方向控制阀、压力控制阀、流量控制阀的工作原理及结构特点。</w:t>
      </w:r>
    </w:p>
    <w:p w:rsidR="00AC1E89" w:rsidRDefault="00AC1E89" w:rsidP="00AC1E89">
      <w:pPr>
        <w:autoSpaceDE w:val="0"/>
        <w:autoSpaceDN w:val="0"/>
        <w:adjustRightInd w:val="0"/>
        <w:rPr>
          <w:rFonts w:ascii="宋体" w:cs="宋体"/>
          <w:sz w:val="20"/>
          <w:szCs w:val="20"/>
          <w:lang w:val="zh-CN"/>
        </w:rPr>
      </w:pPr>
    </w:p>
    <w:p w:rsidR="00AC1E89" w:rsidRPr="00701A67" w:rsidRDefault="00AC1E89" w:rsidP="00AC1E89">
      <w:pPr>
        <w:autoSpaceDE w:val="0"/>
        <w:autoSpaceDN w:val="0"/>
        <w:adjustRightInd w:val="0"/>
        <w:ind w:left="357" w:firstLine="400"/>
        <w:rPr>
          <w:rFonts w:ascii="黑体" w:eastAsia="黑体" w:hAnsi="黑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5 </w:t>
      </w:r>
      <w:r w:rsidRPr="00701A67">
        <w:rPr>
          <w:rFonts w:ascii="黑体" w:eastAsia="黑体" w:hAnsi="黑体" w:cs="宋体" w:hint="eastAsia"/>
          <w:sz w:val="20"/>
          <w:szCs w:val="20"/>
          <w:lang w:val="zh-CN"/>
        </w:rPr>
        <w:t>液压控制阀</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掌握方向控制阀、压力控制阀、流量控制阀的结构及工作原理。了解插装阀与叠加阀、电液伺服阀、</w:t>
      </w:r>
      <w:proofErr w:type="gramStart"/>
      <w:r>
        <w:rPr>
          <w:rFonts w:ascii="宋体" w:cs="宋体" w:hint="eastAsia"/>
          <w:sz w:val="20"/>
          <w:szCs w:val="20"/>
          <w:lang w:val="zh-CN"/>
        </w:rPr>
        <w:t>电液比例控制阀</w:t>
      </w:r>
      <w:proofErr w:type="gramEnd"/>
      <w:r>
        <w:rPr>
          <w:rFonts w:ascii="宋体" w:cs="宋体" w:hint="eastAsia"/>
          <w:sz w:val="20"/>
          <w:szCs w:val="20"/>
          <w:lang w:val="zh-CN"/>
        </w:rPr>
        <w:t>的工作原理。</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本单元知识点为：</w:t>
      </w:r>
      <w:r w:rsidRPr="000C2DC3">
        <w:rPr>
          <w:rFonts w:ascii="宋体" w:cs="宋体" w:hint="eastAsia"/>
          <w:sz w:val="20"/>
          <w:szCs w:val="20"/>
          <w:lang w:val="zh-CN"/>
        </w:rPr>
        <w:t>方向控制阀、压力控制阀、流量控制阀的结构及工作原理</w:t>
      </w:r>
      <w:r>
        <w:rPr>
          <w:rFonts w:ascii="宋体" w:cs="宋体" w:hint="eastAsia"/>
          <w:sz w:val="20"/>
          <w:szCs w:val="20"/>
          <w:lang w:val="zh-CN"/>
        </w:rPr>
        <w:t>。</w:t>
      </w:r>
    </w:p>
    <w:p w:rsidR="00AC1E89" w:rsidRDefault="00AC1E89" w:rsidP="00AC1E89">
      <w:pPr>
        <w:autoSpaceDE w:val="0"/>
        <w:autoSpaceDN w:val="0"/>
        <w:adjustRightInd w:val="0"/>
        <w:ind w:left="357" w:firstLine="400"/>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lastRenderedPageBreak/>
        <w:t>单元</w:t>
      </w:r>
      <w:r w:rsidRPr="00701A67">
        <w:rPr>
          <w:rFonts w:ascii="黑体" w:eastAsia="黑体" w:hAnsi="黑体" w:cs="宋体"/>
          <w:sz w:val="20"/>
          <w:szCs w:val="20"/>
          <w:lang w:val="zh-CN"/>
        </w:rPr>
        <w:t xml:space="preserve">6 </w:t>
      </w:r>
      <w:r w:rsidRPr="00701A67">
        <w:rPr>
          <w:rFonts w:ascii="黑体" w:eastAsia="黑体" w:hAnsi="黑体" w:cs="宋体" w:hint="eastAsia"/>
          <w:sz w:val="20"/>
          <w:szCs w:val="20"/>
          <w:lang w:val="zh-CN"/>
        </w:rPr>
        <w:t>液压辅件元件</w:t>
      </w:r>
      <w:r w:rsidRPr="00701A67">
        <w:rPr>
          <w:rFonts w:ascii="黑体" w:eastAsia="黑体" w:hAnsi="黑体" w:cs="宋体"/>
          <w:sz w:val="20"/>
          <w:szCs w:val="20"/>
          <w:lang w:val="zh-CN"/>
        </w:rPr>
        <w:t xml:space="preserve"> </w:t>
      </w:r>
      <w:r>
        <w:rPr>
          <w:rFonts w:ascii="宋体" w:cs="宋体"/>
          <w:sz w:val="20"/>
          <w:szCs w:val="20"/>
          <w:lang w:val="zh-CN"/>
        </w:rPr>
        <w:t xml:space="preserve"> </w:t>
      </w:r>
      <w:r>
        <w:rPr>
          <w:rFonts w:ascii="宋体" w:cs="宋体" w:hint="eastAsia"/>
          <w:sz w:val="20"/>
          <w:szCs w:val="20"/>
          <w:lang w:val="zh-CN"/>
        </w:rPr>
        <w:t>（</w:t>
      </w:r>
      <w:r>
        <w:rPr>
          <w:rFonts w:ascii="宋体" w:cs="宋体"/>
          <w:sz w:val="20"/>
          <w:szCs w:val="20"/>
          <w:lang w:val="zh-CN"/>
        </w:rPr>
        <w:t>2</w:t>
      </w:r>
      <w:r>
        <w:rPr>
          <w:rFonts w:ascii="宋体" w:cs="宋体" w:hint="eastAsia"/>
          <w:sz w:val="20"/>
          <w:szCs w:val="20"/>
          <w:lang w:val="zh-CN"/>
        </w:rPr>
        <w:t>学时）</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了解油箱、蓄能器的作用、分类和选用及容量计算，了解过滤器的作用、类型和选用。</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本单元知识点为：油箱、、管件和压力表的作用和分类；过滤器的作用和类型、过滤器的选用；密封装置的分类、作用及特点；</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蓄能器的作用、分类和选用、蓄能器的容量计算。</w:t>
      </w:r>
    </w:p>
    <w:p w:rsidR="00AC1E89" w:rsidRDefault="00AC1E89" w:rsidP="00AC1E89">
      <w:pPr>
        <w:autoSpaceDE w:val="0"/>
        <w:autoSpaceDN w:val="0"/>
        <w:adjustRightInd w:val="0"/>
        <w:ind w:left="357" w:firstLine="400"/>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7 </w:t>
      </w:r>
      <w:r w:rsidRPr="00701A67">
        <w:rPr>
          <w:rFonts w:ascii="黑体" w:eastAsia="黑体" w:hAnsi="黑体" w:cs="宋体" w:hint="eastAsia"/>
          <w:sz w:val="20"/>
          <w:szCs w:val="20"/>
          <w:lang w:val="zh-CN"/>
        </w:rPr>
        <w:t>液压基本回路</w:t>
      </w:r>
      <w:r w:rsidRPr="00701A67">
        <w:rPr>
          <w:rFonts w:ascii="黑体" w:eastAsia="黑体" w:hAnsi="黑体" w:cs="宋体"/>
          <w:sz w:val="20"/>
          <w:szCs w:val="20"/>
          <w:lang w:val="zh-CN"/>
        </w:rPr>
        <w:t xml:space="preserve"> </w:t>
      </w:r>
      <w:r>
        <w:rPr>
          <w:rFonts w:ascii="宋体" w:cs="宋体"/>
          <w:sz w:val="20"/>
          <w:szCs w:val="20"/>
          <w:lang w:val="zh-CN"/>
        </w:rPr>
        <w:t xml:space="preserve"> (6</w:t>
      </w:r>
      <w:r>
        <w:rPr>
          <w:rFonts w:ascii="宋体" w:cs="宋体" w:hint="eastAsia"/>
          <w:sz w:val="20"/>
          <w:szCs w:val="20"/>
          <w:lang w:val="zh-CN"/>
        </w:rPr>
        <w:t>学时</w:t>
      </w:r>
      <w:r>
        <w:rPr>
          <w:rFonts w:ascii="宋体" w:cs="宋体"/>
          <w:sz w:val="20"/>
          <w:szCs w:val="20"/>
          <w:lang w:val="zh-CN"/>
        </w:rPr>
        <w:t>)</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掌握压力控制回路、速度控制回路、方向控制回路和多执行元件控制回路的组成、工作原</w:t>
      </w:r>
    </w:p>
    <w:p w:rsidR="00AC1E89" w:rsidRDefault="00AC1E89" w:rsidP="00AC1E89">
      <w:pPr>
        <w:autoSpaceDE w:val="0"/>
        <w:autoSpaceDN w:val="0"/>
        <w:adjustRightInd w:val="0"/>
        <w:ind w:leftChars="361" w:left="758"/>
        <w:rPr>
          <w:rFonts w:ascii="宋体" w:cs="宋体"/>
          <w:sz w:val="20"/>
          <w:szCs w:val="20"/>
          <w:lang w:val="zh-CN"/>
        </w:rPr>
      </w:pPr>
      <w:proofErr w:type="gramStart"/>
      <w:r>
        <w:rPr>
          <w:rFonts w:ascii="宋体" w:cs="宋体" w:hint="eastAsia"/>
          <w:sz w:val="20"/>
          <w:szCs w:val="20"/>
          <w:lang w:val="zh-CN"/>
        </w:rPr>
        <w:t>理及其</w:t>
      </w:r>
      <w:proofErr w:type="gramEnd"/>
      <w:r>
        <w:rPr>
          <w:rFonts w:ascii="宋体" w:cs="宋体" w:hint="eastAsia"/>
          <w:sz w:val="20"/>
          <w:szCs w:val="20"/>
          <w:lang w:val="zh-CN"/>
        </w:rPr>
        <w:t>应用，重点掌握节流调速回路、容积调速回路的特性。</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对其他回路可作一般了解。</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本单元知识点为：调压、减压、增压、卸荷、保压、泄压、平衡等压力控制回路；节流调速、容积调速回路；快速运动回路和</w:t>
      </w:r>
      <w:proofErr w:type="gramStart"/>
      <w:r>
        <w:rPr>
          <w:rFonts w:ascii="宋体" w:cs="宋体" w:hint="eastAsia"/>
          <w:sz w:val="20"/>
          <w:szCs w:val="20"/>
          <w:lang w:val="zh-CN"/>
        </w:rPr>
        <w:t>速度换接回路</w:t>
      </w:r>
      <w:proofErr w:type="gramEnd"/>
      <w:r>
        <w:rPr>
          <w:rFonts w:ascii="宋体" w:cs="宋体" w:hint="eastAsia"/>
          <w:sz w:val="20"/>
          <w:szCs w:val="20"/>
          <w:lang w:val="zh-CN"/>
        </w:rPr>
        <w:t>；换向、锁紧、制动等方向控制回路；</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顺序动作、同步、互不干扰等多执行元件控制回路。</w:t>
      </w:r>
    </w:p>
    <w:p w:rsidR="00AC1E89" w:rsidRDefault="00AC1E89" w:rsidP="00AC1E89">
      <w:pPr>
        <w:autoSpaceDE w:val="0"/>
        <w:autoSpaceDN w:val="0"/>
        <w:adjustRightInd w:val="0"/>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8 </w:t>
      </w:r>
      <w:r w:rsidRPr="00701A67">
        <w:rPr>
          <w:rFonts w:ascii="黑体" w:eastAsia="黑体" w:hAnsi="黑体" w:cs="宋体" w:hint="eastAsia"/>
          <w:sz w:val="20"/>
          <w:szCs w:val="20"/>
          <w:lang w:val="zh-CN"/>
        </w:rPr>
        <w:t>典型液压系统</w:t>
      </w:r>
      <w:r>
        <w:rPr>
          <w:rFonts w:ascii="宋体" w:cs="宋体"/>
          <w:sz w:val="20"/>
          <w:szCs w:val="20"/>
          <w:lang w:val="zh-CN"/>
        </w:rPr>
        <w:t xml:space="preserve">  </w:t>
      </w:r>
      <w:r>
        <w:rPr>
          <w:rFonts w:ascii="宋体" w:cs="宋体" w:hint="eastAsia"/>
          <w:sz w:val="20"/>
          <w:szCs w:val="20"/>
          <w:lang w:val="zh-CN"/>
        </w:rPr>
        <w:t>（</w:t>
      </w:r>
      <w:r>
        <w:rPr>
          <w:rFonts w:ascii="宋体" w:cs="宋体"/>
          <w:sz w:val="20"/>
          <w:szCs w:val="20"/>
          <w:lang w:val="zh-CN"/>
        </w:rPr>
        <w:t>2</w:t>
      </w:r>
      <w:r>
        <w:rPr>
          <w:rFonts w:ascii="宋体" w:cs="宋体" w:hint="eastAsia"/>
          <w:sz w:val="20"/>
          <w:szCs w:val="20"/>
          <w:lang w:val="zh-CN"/>
        </w:rPr>
        <w:t>学时）</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理解组合机床动力滑台液压系统等典型液压系统的组成、工作原理及特点。</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本章知识点为：组合机床动力滑台液压系统工作原理及特点；压力机液压系统工作原理及特点。</w:t>
      </w:r>
    </w:p>
    <w:p w:rsidR="00AC1E89" w:rsidRDefault="00AC1E89" w:rsidP="00AC1E89">
      <w:pPr>
        <w:autoSpaceDE w:val="0"/>
        <w:autoSpaceDN w:val="0"/>
        <w:adjustRightInd w:val="0"/>
        <w:ind w:left="357" w:firstLine="400"/>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9 </w:t>
      </w:r>
      <w:r w:rsidRPr="00701A67">
        <w:rPr>
          <w:rFonts w:ascii="黑体" w:eastAsia="黑体" w:hAnsi="黑体" w:cs="宋体" w:hint="eastAsia"/>
          <w:sz w:val="20"/>
          <w:szCs w:val="20"/>
          <w:lang w:val="zh-CN"/>
        </w:rPr>
        <w:t>液压系统的设计计算</w:t>
      </w:r>
      <w:r w:rsidRPr="00701A67">
        <w:rPr>
          <w:rFonts w:ascii="黑体" w:eastAsia="黑体" w:hAnsi="黑体" w:cs="宋体"/>
          <w:sz w:val="20"/>
          <w:szCs w:val="20"/>
          <w:lang w:val="zh-CN"/>
        </w:rPr>
        <w:t xml:space="preserve"> </w:t>
      </w:r>
      <w:r>
        <w:rPr>
          <w:rFonts w:ascii="宋体" w:cs="宋体" w:hint="eastAsia"/>
          <w:sz w:val="20"/>
          <w:szCs w:val="20"/>
          <w:lang w:val="zh-CN"/>
        </w:rPr>
        <w:t>（另行安排）</w:t>
      </w:r>
      <w:r>
        <w:rPr>
          <w:rFonts w:ascii="宋体" w:cs="宋体"/>
          <w:sz w:val="20"/>
          <w:szCs w:val="20"/>
          <w:lang w:val="zh-CN"/>
        </w:rPr>
        <w:t xml:space="preserve"> </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了解液压系统设计计算的内容与步骤</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本章知识点为：工况分析，确定主要参数，拟定系统原理图，选择元件，验算系统性能，绘制工作图、编制技术文件；液压系统的设计计算举例。</w:t>
      </w:r>
    </w:p>
    <w:p w:rsidR="00AC1E89" w:rsidRDefault="00AC1E89" w:rsidP="00AC1E89">
      <w:pPr>
        <w:autoSpaceDE w:val="0"/>
        <w:autoSpaceDN w:val="0"/>
        <w:adjustRightInd w:val="0"/>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10 </w:t>
      </w:r>
      <w:r w:rsidRPr="00701A67">
        <w:rPr>
          <w:rFonts w:ascii="黑体" w:eastAsia="黑体" w:hAnsi="黑体" w:cs="宋体" w:hint="eastAsia"/>
          <w:sz w:val="20"/>
          <w:szCs w:val="20"/>
          <w:lang w:val="zh-CN"/>
        </w:rPr>
        <w:t>气压传动概述</w:t>
      </w:r>
      <w:r>
        <w:rPr>
          <w:rFonts w:ascii="宋体" w:cs="宋体"/>
          <w:sz w:val="20"/>
          <w:szCs w:val="20"/>
          <w:lang w:val="zh-CN"/>
        </w:rPr>
        <w:t xml:space="preserve">  </w:t>
      </w:r>
      <w:r>
        <w:rPr>
          <w:rFonts w:ascii="宋体" w:cs="宋体" w:hint="eastAsia"/>
          <w:sz w:val="20"/>
          <w:szCs w:val="20"/>
          <w:lang w:val="zh-CN"/>
        </w:rPr>
        <w:t>（</w:t>
      </w:r>
      <w:r>
        <w:rPr>
          <w:rFonts w:ascii="宋体" w:cs="宋体"/>
          <w:sz w:val="20"/>
          <w:szCs w:val="20"/>
          <w:lang w:val="zh-CN"/>
        </w:rPr>
        <w:t>1</w:t>
      </w:r>
      <w:r>
        <w:rPr>
          <w:rFonts w:ascii="宋体" w:cs="宋体" w:hint="eastAsia"/>
          <w:sz w:val="20"/>
          <w:szCs w:val="20"/>
          <w:lang w:val="zh-CN"/>
        </w:rPr>
        <w:t>学时）</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掌握</w:t>
      </w:r>
      <w:proofErr w:type="gramStart"/>
      <w:r>
        <w:rPr>
          <w:rFonts w:ascii="宋体" w:cs="宋体" w:hint="eastAsia"/>
          <w:sz w:val="20"/>
          <w:szCs w:val="20"/>
          <w:lang w:val="zh-CN"/>
        </w:rPr>
        <w:t>气动气动</w:t>
      </w:r>
      <w:proofErr w:type="gramEnd"/>
      <w:r>
        <w:rPr>
          <w:rFonts w:ascii="宋体" w:cs="宋体" w:hint="eastAsia"/>
          <w:sz w:val="20"/>
          <w:szCs w:val="20"/>
          <w:lang w:val="zh-CN"/>
        </w:rPr>
        <w:t>装置的工作原理，理解气源装置、气动辅件的结构特点。</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本章知识点为：气压发生装置、压缩空气的净化和贮存装置、管道系统等辅助元件。</w:t>
      </w:r>
    </w:p>
    <w:p w:rsidR="00AC1E89" w:rsidRDefault="00AC1E89" w:rsidP="00AC1E89">
      <w:pPr>
        <w:autoSpaceDE w:val="0"/>
        <w:autoSpaceDN w:val="0"/>
        <w:adjustRightInd w:val="0"/>
        <w:ind w:leftChars="361" w:left="758"/>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11 </w:t>
      </w:r>
      <w:r w:rsidRPr="00701A67">
        <w:rPr>
          <w:rFonts w:ascii="黑体" w:eastAsia="黑体" w:hAnsi="黑体" w:cs="宋体" w:hint="eastAsia"/>
          <w:sz w:val="20"/>
          <w:szCs w:val="20"/>
          <w:lang w:val="zh-CN"/>
        </w:rPr>
        <w:t>气动元件</w:t>
      </w:r>
      <w:r w:rsidRPr="00701A67">
        <w:rPr>
          <w:rFonts w:ascii="黑体" w:eastAsia="黑体" w:hAnsi="黑体" w:cs="宋体"/>
          <w:sz w:val="20"/>
          <w:szCs w:val="20"/>
          <w:lang w:val="zh-CN"/>
        </w:rPr>
        <w:t xml:space="preserve"> </w:t>
      </w:r>
      <w:r>
        <w:rPr>
          <w:rFonts w:ascii="宋体" w:cs="宋体"/>
          <w:sz w:val="20"/>
          <w:szCs w:val="20"/>
          <w:lang w:val="zh-CN"/>
        </w:rPr>
        <w:t xml:space="preserve"> </w:t>
      </w:r>
      <w:r>
        <w:rPr>
          <w:rFonts w:ascii="宋体" w:cs="宋体" w:hint="eastAsia"/>
          <w:sz w:val="20"/>
          <w:szCs w:val="20"/>
          <w:lang w:val="zh-CN"/>
        </w:rPr>
        <w:t>（</w:t>
      </w:r>
      <w:r>
        <w:rPr>
          <w:rFonts w:ascii="宋体" w:cs="宋体"/>
          <w:sz w:val="20"/>
          <w:szCs w:val="20"/>
          <w:lang w:val="zh-CN"/>
        </w:rPr>
        <w:t>1</w:t>
      </w:r>
      <w:r>
        <w:rPr>
          <w:rFonts w:ascii="宋体" w:cs="宋体" w:hint="eastAsia"/>
          <w:sz w:val="20"/>
          <w:szCs w:val="20"/>
          <w:lang w:val="zh-CN"/>
        </w:rPr>
        <w:t>学时）</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掌握气动执行元件气缸和气动马达的工作原理和结构特点。</w:t>
      </w:r>
      <w:r w:rsidRPr="002E1F11">
        <w:rPr>
          <w:rFonts w:ascii="宋体" w:cs="宋体" w:hint="eastAsia"/>
          <w:sz w:val="20"/>
          <w:szCs w:val="20"/>
          <w:lang w:val="zh-CN"/>
        </w:rPr>
        <w:t>掌握气动控制阀的工作原理，和结构特点及应用。</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本章知识点为：气缸和气动马达的工作原理和结构特点，压力、方向及流量控制阀；气动逻辑元件。</w:t>
      </w:r>
    </w:p>
    <w:p w:rsidR="00AC1E89" w:rsidRDefault="00AC1E89" w:rsidP="00AC1E89">
      <w:pPr>
        <w:autoSpaceDE w:val="0"/>
        <w:autoSpaceDN w:val="0"/>
        <w:adjustRightInd w:val="0"/>
        <w:rPr>
          <w:rFonts w:ascii="宋体" w:cs="宋体"/>
          <w:sz w:val="20"/>
          <w:szCs w:val="20"/>
          <w:lang w:val="zh-CN"/>
        </w:rPr>
      </w:pPr>
    </w:p>
    <w:p w:rsidR="00AC1E89" w:rsidRDefault="00AC1E89" w:rsidP="00AC1E89">
      <w:pPr>
        <w:autoSpaceDE w:val="0"/>
        <w:autoSpaceDN w:val="0"/>
        <w:adjustRightInd w:val="0"/>
        <w:ind w:left="357" w:firstLine="400"/>
        <w:rPr>
          <w:rFonts w:ascii="宋体" w:cs="宋体"/>
          <w:sz w:val="20"/>
          <w:szCs w:val="20"/>
          <w:lang w:val="zh-CN"/>
        </w:rPr>
      </w:pPr>
      <w:r w:rsidRPr="00701A67">
        <w:rPr>
          <w:rFonts w:ascii="黑体" w:eastAsia="黑体" w:hAnsi="黑体" w:cs="宋体" w:hint="eastAsia"/>
          <w:sz w:val="20"/>
          <w:szCs w:val="20"/>
          <w:lang w:val="zh-CN"/>
        </w:rPr>
        <w:t>单元</w:t>
      </w:r>
      <w:r w:rsidRPr="00701A67">
        <w:rPr>
          <w:rFonts w:ascii="黑体" w:eastAsia="黑体" w:hAnsi="黑体" w:cs="宋体"/>
          <w:sz w:val="20"/>
          <w:szCs w:val="20"/>
          <w:lang w:val="zh-CN"/>
        </w:rPr>
        <w:t xml:space="preserve">12 </w:t>
      </w:r>
      <w:r w:rsidRPr="00701A67">
        <w:rPr>
          <w:rFonts w:ascii="黑体" w:eastAsia="黑体" w:hAnsi="黑体" w:cs="宋体" w:hint="eastAsia"/>
          <w:sz w:val="20"/>
          <w:szCs w:val="20"/>
          <w:lang w:val="zh-CN"/>
        </w:rPr>
        <w:t>气动基本回路</w:t>
      </w:r>
      <w:r w:rsidRPr="00701A67">
        <w:rPr>
          <w:rFonts w:ascii="黑体" w:eastAsia="黑体" w:hAnsi="黑体" w:cs="宋体"/>
          <w:sz w:val="20"/>
          <w:szCs w:val="20"/>
          <w:lang w:val="zh-CN"/>
        </w:rPr>
        <w:t xml:space="preserve"> </w:t>
      </w:r>
      <w:r>
        <w:rPr>
          <w:rFonts w:ascii="宋体" w:cs="宋体"/>
          <w:sz w:val="20"/>
          <w:szCs w:val="20"/>
          <w:lang w:val="zh-CN"/>
        </w:rPr>
        <w:t xml:space="preserve"> </w:t>
      </w:r>
      <w:r>
        <w:rPr>
          <w:rFonts w:ascii="宋体" w:cs="宋体" w:hint="eastAsia"/>
          <w:sz w:val="20"/>
          <w:szCs w:val="20"/>
          <w:lang w:val="zh-CN"/>
        </w:rPr>
        <w:t>（</w:t>
      </w:r>
      <w:r>
        <w:rPr>
          <w:rFonts w:ascii="宋体" w:cs="宋体"/>
          <w:sz w:val="20"/>
          <w:szCs w:val="20"/>
          <w:lang w:val="zh-CN"/>
        </w:rPr>
        <w:t>2</w:t>
      </w:r>
      <w:r>
        <w:rPr>
          <w:rFonts w:ascii="宋体" w:cs="宋体" w:hint="eastAsia"/>
          <w:sz w:val="20"/>
          <w:szCs w:val="20"/>
          <w:lang w:val="zh-CN"/>
        </w:rPr>
        <w:t>学时）</w:t>
      </w:r>
    </w:p>
    <w:p w:rsidR="00AC1E89" w:rsidRDefault="00AC1E89" w:rsidP="00AC1E89">
      <w:pPr>
        <w:autoSpaceDE w:val="0"/>
        <w:autoSpaceDN w:val="0"/>
        <w:adjustRightInd w:val="0"/>
        <w:ind w:left="357" w:firstLine="400"/>
        <w:rPr>
          <w:rFonts w:ascii="宋体" w:cs="宋体"/>
          <w:sz w:val="20"/>
          <w:szCs w:val="20"/>
          <w:lang w:val="zh-CN"/>
        </w:rPr>
      </w:pPr>
      <w:r>
        <w:rPr>
          <w:rFonts w:ascii="宋体" w:cs="宋体" w:hint="eastAsia"/>
          <w:sz w:val="20"/>
          <w:szCs w:val="20"/>
          <w:lang w:val="zh-CN"/>
        </w:rPr>
        <w:t>掌握气动基本回路的组成、工作原理和特点。</w:t>
      </w:r>
    </w:p>
    <w:p w:rsidR="00AC1E89" w:rsidRDefault="00AC1E89" w:rsidP="00AC1E89">
      <w:pPr>
        <w:autoSpaceDE w:val="0"/>
        <w:autoSpaceDN w:val="0"/>
        <w:adjustRightInd w:val="0"/>
        <w:ind w:leftChars="361" w:left="758"/>
        <w:rPr>
          <w:rFonts w:ascii="宋体" w:cs="宋体"/>
          <w:sz w:val="20"/>
          <w:szCs w:val="20"/>
          <w:lang w:val="zh-CN"/>
        </w:rPr>
      </w:pPr>
      <w:r>
        <w:rPr>
          <w:rFonts w:ascii="宋体" w:cs="宋体" w:hint="eastAsia"/>
          <w:sz w:val="20"/>
          <w:szCs w:val="20"/>
          <w:lang w:val="zh-CN"/>
        </w:rPr>
        <w:t>本章知识点为：压力与力控制、速度控制、方向控制、位置与同步控制、往复运动、安全保护、真空等回路。</w:t>
      </w:r>
    </w:p>
    <w:p w:rsidR="00F65C84" w:rsidRDefault="00F65C84">
      <w:pPr>
        <w:snapToGrid w:val="0"/>
        <w:spacing w:line="288" w:lineRule="auto"/>
        <w:ind w:right="26"/>
        <w:rPr>
          <w:rFonts w:ascii="黑体" w:eastAsia="黑体" w:hAnsi="宋体" w:hint="eastAsia"/>
          <w:sz w:val="24"/>
        </w:rPr>
      </w:pPr>
    </w:p>
    <w:p w:rsidR="00E52D1B" w:rsidRDefault="00E52D1B">
      <w:pPr>
        <w:snapToGrid w:val="0"/>
        <w:spacing w:line="288" w:lineRule="auto"/>
        <w:ind w:right="26"/>
        <w:rPr>
          <w:rFonts w:hint="eastAsia"/>
          <w:sz w:val="20"/>
          <w:szCs w:val="20"/>
        </w:rPr>
      </w:pPr>
    </w:p>
    <w:p w:rsidR="006763AE" w:rsidRDefault="006763AE">
      <w:pPr>
        <w:snapToGrid w:val="0"/>
        <w:spacing w:line="288" w:lineRule="auto"/>
        <w:ind w:right="26"/>
        <w:rPr>
          <w:rFonts w:hint="eastAsia"/>
          <w:sz w:val="20"/>
          <w:szCs w:val="20"/>
        </w:rPr>
      </w:pPr>
    </w:p>
    <w:p w:rsidR="006763AE" w:rsidRDefault="006763AE">
      <w:pPr>
        <w:snapToGrid w:val="0"/>
        <w:spacing w:line="288" w:lineRule="auto"/>
        <w:ind w:right="26"/>
        <w:rPr>
          <w:sz w:val="20"/>
          <w:szCs w:val="20"/>
        </w:rPr>
      </w:pPr>
    </w:p>
    <w:p w:rsidR="00FB5A13" w:rsidRDefault="00AA1D67" w:rsidP="00AF4139">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lastRenderedPageBreak/>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2127"/>
        <w:gridCol w:w="771"/>
        <w:gridCol w:w="1213"/>
        <w:gridCol w:w="1559"/>
      </w:tblGrid>
      <w:tr w:rsidR="00F9762C" w:rsidRPr="0096654F" w:rsidTr="00976724">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68768B">
            <w:pPr>
              <w:snapToGrid w:val="0"/>
              <w:jc w:val="center"/>
              <w:rPr>
                <w:rFonts w:ascii="宋体"/>
                <w:szCs w:val="21"/>
              </w:rPr>
            </w:pPr>
            <w:r w:rsidRPr="00DB56AF">
              <w:rPr>
                <w:rFonts w:ascii="宋体" w:hAnsi="宋体" w:hint="eastAsia"/>
                <w:szCs w:val="21"/>
              </w:rPr>
              <w:t>序号</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68768B">
            <w:pPr>
              <w:snapToGrid w:val="0"/>
              <w:jc w:val="center"/>
              <w:rPr>
                <w:rFonts w:ascii="宋体"/>
                <w:szCs w:val="21"/>
              </w:rPr>
            </w:pPr>
            <w:r w:rsidRPr="00DB56AF">
              <w:rPr>
                <w:rFonts w:ascii="宋体" w:hAnsi="宋体" w:hint="eastAsia"/>
                <w:szCs w:val="21"/>
              </w:rPr>
              <w:t>实验名称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68768B">
            <w:pPr>
              <w:snapToGrid w:val="0"/>
              <w:jc w:val="center"/>
              <w:rPr>
                <w:rFonts w:ascii="宋体"/>
                <w:szCs w:val="21"/>
              </w:rPr>
            </w:pPr>
            <w:r w:rsidRPr="00DB56AF">
              <w:rPr>
                <w:rFonts w:ascii="宋体" w:hAnsi="宋体" w:hint="eastAsia"/>
                <w:szCs w:val="21"/>
              </w:rPr>
              <w:t>主要内容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68768B">
            <w:pPr>
              <w:snapToGrid w:val="0"/>
              <w:jc w:val="center"/>
              <w:rPr>
                <w:rFonts w:ascii="宋体" w:hAnsi="宋体"/>
                <w:szCs w:val="21"/>
              </w:rPr>
            </w:pPr>
            <w:r w:rsidRPr="00DB56AF">
              <w:rPr>
                <w:rFonts w:ascii="宋体" w:hAnsi="宋体" w:hint="eastAsia"/>
                <w:szCs w:val="21"/>
              </w:rPr>
              <w:t>实验</w:t>
            </w:r>
          </w:p>
          <w:p w:rsidR="00F9762C" w:rsidRPr="00DB56AF" w:rsidRDefault="00F9762C" w:rsidP="0068768B">
            <w:pPr>
              <w:snapToGrid w:val="0"/>
              <w:jc w:val="center"/>
              <w:rPr>
                <w:rFonts w:ascii="宋体"/>
                <w:szCs w:val="21"/>
              </w:rPr>
            </w:pPr>
            <w:r w:rsidRPr="00DB56AF">
              <w:rPr>
                <w:rFonts w:ascii="宋体" w:hAnsi="宋体" w:hint="eastAsia"/>
                <w:szCs w:val="21"/>
              </w:rPr>
              <w:t>时数</w:t>
            </w:r>
          </w:p>
        </w:tc>
        <w:tc>
          <w:tcPr>
            <w:tcW w:w="1213" w:type="dxa"/>
            <w:tcBorders>
              <w:top w:val="single" w:sz="4" w:space="0" w:color="auto"/>
              <w:left w:val="single" w:sz="4" w:space="0" w:color="auto"/>
              <w:right w:val="single" w:sz="4" w:space="0" w:color="auto"/>
            </w:tcBorders>
            <w:shd w:val="clear" w:color="auto" w:fill="auto"/>
            <w:vAlign w:val="center"/>
          </w:tcPr>
          <w:p w:rsidR="00F9762C" w:rsidRPr="00DB56AF" w:rsidRDefault="00F9762C" w:rsidP="0068768B">
            <w:pPr>
              <w:snapToGrid w:val="0"/>
              <w:jc w:val="center"/>
              <w:rPr>
                <w:rFonts w:ascii="宋体"/>
                <w:szCs w:val="21"/>
              </w:rPr>
            </w:pPr>
            <w:r w:rsidRPr="00DB56AF">
              <w:rPr>
                <w:rFonts w:ascii="宋体" w:hint="eastAsia"/>
                <w:szCs w:val="21"/>
              </w:rPr>
              <w:t>实验类型</w:t>
            </w:r>
          </w:p>
        </w:tc>
        <w:tc>
          <w:tcPr>
            <w:tcW w:w="1559" w:type="dxa"/>
            <w:tcBorders>
              <w:top w:val="single" w:sz="4" w:space="0" w:color="auto"/>
              <w:left w:val="single" w:sz="4" w:space="0" w:color="auto"/>
              <w:right w:val="single" w:sz="4" w:space="0" w:color="auto"/>
            </w:tcBorders>
            <w:shd w:val="clear" w:color="auto" w:fill="auto"/>
            <w:vAlign w:val="center"/>
          </w:tcPr>
          <w:p w:rsidR="00F9762C" w:rsidRPr="00DB56AF" w:rsidRDefault="00F9762C" w:rsidP="0068768B">
            <w:pPr>
              <w:snapToGrid w:val="0"/>
              <w:jc w:val="center"/>
              <w:rPr>
                <w:rFonts w:ascii="宋体"/>
                <w:szCs w:val="21"/>
              </w:rPr>
            </w:pPr>
            <w:r w:rsidRPr="00DB56AF">
              <w:rPr>
                <w:rFonts w:ascii="宋体" w:hAnsi="宋体" w:hint="eastAsia"/>
                <w:szCs w:val="21"/>
              </w:rPr>
              <w:t>备注</w:t>
            </w:r>
          </w:p>
        </w:tc>
      </w:tr>
      <w:tr w:rsidR="00F9762C" w:rsidRPr="0096654F" w:rsidTr="00976724">
        <w:trPr>
          <w:trHeight w:hRule="exact" w:val="48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AF4139">
            <w:pPr>
              <w:snapToGrid w:val="0"/>
              <w:spacing w:beforeLines="50" w:before="156" w:afterLines="50" w:after="156" w:line="288" w:lineRule="auto"/>
              <w:jc w:val="center"/>
              <w:rPr>
                <w:rFonts w:ascii="宋体"/>
                <w:szCs w:val="21"/>
              </w:rPr>
            </w:pPr>
            <w:r w:rsidRPr="00DB56AF">
              <w:rPr>
                <w:rFonts w:ascii="宋体" w:hint="eastAsia"/>
                <w:szCs w:val="21"/>
              </w:rPr>
              <w:t>1</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976724">
            <w:pPr>
              <w:pStyle w:val="1"/>
              <w:tabs>
                <w:tab w:val="right" w:leader="dot" w:pos="9070"/>
              </w:tabs>
              <w:spacing w:line="360" w:lineRule="auto"/>
              <w:jc w:val="center"/>
              <w:rPr>
                <w:kern w:val="44"/>
                <w:szCs w:val="21"/>
              </w:rPr>
            </w:pPr>
            <w:r w:rsidRPr="00DB56AF">
              <w:rPr>
                <w:rFonts w:hint="eastAsia"/>
                <w:kern w:val="44"/>
                <w:szCs w:val="21"/>
              </w:rPr>
              <w:t>控制锅炉门液压回路实验</w:t>
            </w:r>
          </w:p>
          <w:p w:rsidR="00F9762C" w:rsidRPr="00DB56AF" w:rsidRDefault="00F9762C" w:rsidP="00AF4139">
            <w:pPr>
              <w:snapToGrid w:val="0"/>
              <w:spacing w:beforeLines="50" w:before="156" w:afterLines="50" w:after="156" w:line="288" w:lineRule="auto"/>
              <w:jc w:val="center"/>
              <w:rPr>
                <w:rFonts w:ascii="宋体"/>
                <w:szCs w:val="21"/>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AF4139">
            <w:pPr>
              <w:snapToGrid w:val="0"/>
              <w:spacing w:beforeLines="50" w:before="156" w:afterLines="50" w:after="156" w:line="288" w:lineRule="auto"/>
              <w:jc w:val="center"/>
              <w:rPr>
                <w:rFonts w:ascii="宋体"/>
                <w:szCs w:val="21"/>
              </w:rPr>
            </w:pPr>
            <w:r w:rsidRPr="00DB56AF">
              <w:rPr>
                <w:rFonts w:ascii="宋体" w:hint="eastAsia"/>
                <w:szCs w:val="21"/>
              </w:rPr>
              <w:t>液控单向阀作用</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914078" w:rsidP="00AF4139">
            <w:pPr>
              <w:snapToGrid w:val="0"/>
              <w:spacing w:beforeLines="50" w:before="156" w:afterLines="50" w:after="156" w:line="288" w:lineRule="auto"/>
              <w:jc w:val="center"/>
              <w:rPr>
                <w:rFonts w:ascii="宋体"/>
                <w:szCs w:val="21"/>
              </w:rPr>
            </w:pPr>
            <w:r>
              <w:rPr>
                <w:rFonts w:ascii="宋体" w:hint="eastAsia"/>
                <w:szCs w:val="21"/>
              </w:rPr>
              <w:t>2</w:t>
            </w:r>
          </w:p>
        </w:tc>
        <w:tc>
          <w:tcPr>
            <w:tcW w:w="1213" w:type="dxa"/>
            <w:tcBorders>
              <w:left w:val="single" w:sz="4" w:space="0" w:color="auto"/>
              <w:right w:val="single" w:sz="4" w:space="0" w:color="auto"/>
            </w:tcBorders>
            <w:shd w:val="clear" w:color="auto" w:fill="auto"/>
            <w:vAlign w:val="center"/>
          </w:tcPr>
          <w:p w:rsidR="00F9762C" w:rsidRPr="00DB56AF" w:rsidRDefault="00F9762C" w:rsidP="00AF4139">
            <w:pPr>
              <w:snapToGrid w:val="0"/>
              <w:spacing w:beforeLines="50" w:before="156" w:afterLines="50" w:after="156" w:line="288" w:lineRule="auto"/>
              <w:jc w:val="center"/>
              <w:rPr>
                <w:rFonts w:ascii="宋体"/>
                <w:szCs w:val="21"/>
              </w:rPr>
            </w:pPr>
            <w:r w:rsidRPr="00DB56AF">
              <w:rPr>
                <w:rFonts w:ascii="宋体" w:hint="eastAsia"/>
                <w:szCs w:val="21"/>
              </w:rPr>
              <w:t>验证型</w:t>
            </w:r>
          </w:p>
        </w:tc>
        <w:tc>
          <w:tcPr>
            <w:tcW w:w="1559" w:type="dxa"/>
            <w:tcBorders>
              <w:left w:val="single" w:sz="4" w:space="0" w:color="auto"/>
              <w:right w:val="single" w:sz="4" w:space="0" w:color="auto"/>
            </w:tcBorders>
            <w:shd w:val="clear" w:color="auto" w:fill="auto"/>
            <w:vAlign w:val="center"/>
          </w:tcPr>
          <w:p w:rsidR="00F9762C" w:rsidRPr="00DB56AF" w:rsidRDefault="00F9762C" w:rsidP="00AF4139">
            <w:pPr>
              <w:snapToGrid w:val="0"/>
              <w:spacing w:beforeLines="50" w:before="156" w:afterLines="50" w:after="156" w:line="288" w:lineRule="auto"/>
              <w:jc w:val="center"/>
              <w:rPr>
                <w:rFonts w:ascii="宋体"/>
                <w:szCs w:val="21"/>
              </w:rPr>
            </w:pPr>
          </w:p>
        </w:tc>
      </w:tr>
      <w:tr w:rsidR="00F9762C" w:rsidRPr="0096654F" w:rsidTr="00976724">
        <w:trPr>
          <w:trHeight w:hRule="exact" w:val="6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E72F10" w:rsidP="00AF4139">
            <w:pPr>
              <w:snapToGrid w:val="0"/>
              <w:spacing w:beforeLines="50" w:before="156" w:afterLines="50" w:after="156" w:line="288" w:lineRule="auto"/>
              <w:jc w:val="center"/>
              <w:rPr>
                <w:rFonts w:ascii="宋体"/>
                <w:szCs w:val="21"/>
              </w:rPr>
            </w:pPr>
            <w:r>
              <w:rPr>
                <w:rFonts w:ascii="宋体" w:hint="eastAsia"/>
                <w:szCs w:val="21"/>
              </w:rPr>
              <w:t>2</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976724">
            <w:pPr>
              <w:autoSpaceDE w:val="0"/>
              <w:autoSpaceDN w:val="0"/>
              <w:adjustRightInd w:val="0"/>
              <w:ind w:firstLineChars="200" w:firstLine="420"/>
              <w:jc w:val="center"/>
              <w:rPr>
                <w:rFonts w:ascii="宋体" w:cs="宋体"/>
                <w:szCs w:val="21"/>
                <w:lang w:val="zh-CN"/>
              </w:rPr>
            </w:pPr>
            <w:r w:rsidRPr="00DB56AF">
              <w:rPr>
                <w:rFonts w:ascii="宋体" w:cs="宋体" w:hint="eastAsia"/>
                <w:szCs w:val="21"/>
                <w:lang w:val="zh-CN"/>
              </w:rPr>
              <w:t>气压调速回路</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F9762C" w:rsidP="0068768B">
            <w:pPr>
              <w:jc w:val="center"/>
              <w:rPr>
                <w:szCs w:val="21"/>
              </w:rPr>
            </w:pPr>
            <w:r w:rsidRPr="00DB56AF">
              <w:rPr>
                <w:rFonts w:ascii="宋体" w:hint="eastAsia"/>
                <w:szCs w:val="21"/>
              </w:rPr>
              <w:t>气压单向节流阀调速特性</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F9762C" w:rsidRPr="00DB56AF" w:rsidRDefault="00914078" w:rsidP="00AF4139">
            <w:pPr>
              <w:snapToGrid w:val="0"/>
              <w:spacing w:beforeLines="50" w:before="156" w:afterLines="50" w:after="156" w:line="288" w:lineRule="auto"/>
              <w:jc w:val="center"/>
              <w:rPr>
                <w:rFonts w:ascii="宋体"/>
                <w:szCs w:val="21"/>
              </w:rPr>
            </w:pPr>
            <w:r>
              <w:rPr>
                <w:rFonts w:ascii="宋体" w:hint="eastAsia"/>
                <w:szCs w:val="21"/>
              </w:rPr>
              <w:t>2</w:t>
            </w:r>
          </w:p>
        </w:tc>
        <w:tc>
          <w:tcPr>
            <w:tcW w:w="1213" w:type="dxa"/>
            <w:tcBorders>
              <w:left w:val="single" w:sz="4" w:space="0" w:color="auto"/>
              <w:right w:val="single" w:sz="4" w:space="0" w:color="auto"/>
            </w:tcBorders>
            <w:shd w:val="clear" w:color="auto" w:fill="auto"/>
            <w:vAlign w:val="center"/>
          </w:tcPr>
          <w:p w:rsidR="00F9762C" w:rsidRPr="00DB56AF" w:rsidRDefault="00F9762C" w:rsidP="00DB56AF">
            <w:pPr>
              <w:ind w:firstLineChars="50" w:firstLine="105"/>
              <w:jc w:val="center"/>
              <w:rPr>
                <w:szCs w:val="21"/>
              </w:rPr>
            </w:pPr>
            <w:r w:rsidRPr="00DB56AF">
              <w:rPr>
                <w:rFonts w:ascii="宋体" w:hint="eastAsia"/>
                <w:szCs w:val="21"/>
              </w:rPr>
              <w:t>验证型</w:t>
            </w:r>
          </w:p>
        </w:tc>
        <w:tc>
          <w:tcPr>
            <w:tcW w:w="1559" w:type="dxa"/>
            <w:tcBorders>
              <w:left w:val="single" w:sz="4" w:space="0" w:color="auto"/>
              <w:right w:val="single" w:sz="4" w:space="0" w:color="auto"/>
            </w:tcBorders>
            <w:shd w:val="clear" w:color="auto" w:fill="auto"/>
            <w:vAlign w:val="center"/>
          </w:tcPr>
          <w:p w:rsidR="00F9762C" w:rsidRPr="00DB56AF" w:rsidRDefault="00F9762C" w:rsidP="00AF4139">
            <w:pPr>
              <w:snapToGrid w:val="0"/>
              <w:spacing w:beforeLines="50" w:before="156" w:afterLines="50" w:after="156" w:line="288" w:lineRule="auto"/>
              <w:jc w:val="center"/>
              <w:rPr>
                <w:rFonts w:ascii="宋体"/>
                <w:szCs w:val="21"/>
              </w:rPr>
            </w:pPr>
          </w:p>
        </w:tc>
      </w:tr>
    </w:tbl>
    <w:p w:rsidR="00F65C84" w:rsidRPr="005B689E" w:rsidRDefault="00F65C84" w:rsidP="00F83C83">
      <w:pPr>
        <w:snapToGrid w:val="0"/>
        <w:spacing w:line="288" w:lineRule="auto"/>
        <w:ind w:right="2520"/>
        <w:rPr>
          <w:color w:val="000000"/>
          <w:sz w:val="20"/>
          <w:szCs w:val="20"/>
        </w:rPr>
      </w:pPr>
    </w:p>
    <w:p w:rsidR="00FB5A13" w:rsidRPr="005B689E" w:rsidRDefault="00504B66" w:rsidP="00AF4139">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八</w:t>
      </w:r>
      <w:r w:rsidR="00E600C1">
        <w:rPr>
          <w:rFonts w:ascii="黑体" w:eastAsia="黑体" w:hAnsi="宋体" w:hint="eastAsia"/>
          <w:sz w:val="24"/>
        </w:rPr>
        <w:t>、自主学习（必填项）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69"/>
        <w:gridCol w:w="2519"/>
        <w:gridCol w:w="1261"/>
        <w:gridCol w:w="1798"/>
      </w:tblGrid>
      <w:tr w:rsidR="00E600C1" w:rsidTr="00D97916">
        <w:trPr>
          <w:trHeight w:val="770"/>
          <w:jc w:val="center"/>
        </w:trPr>
        <w:tc>
          <w:tcPr>
            <w:tcW w:w="396" w:type="pct"/>
            <w:vAlign w:val="center"/>
          </w:tcPr>
          <w:p w:rsidR="00E600C1" w:rsidRDefault="00E600C1" w:rsidP="00D97916">
            <w:pPr>
              <w:snapToGrid w:val="0"/>
              <w:spacing w:line="288" w:lineRule="auto"/>
              <w:jc w:val="center"/>
              <w:rPr>
                <w:rFonts w:ascii="宋体" w:hAnsi="宋体"/>
                <w:b/>
                <w:sz w:val="20"/>
                <w:szCs w:val="20"/>
              </w:rPr>
            </w:pPr>
            <w:r>
              <w:rPr>
                <w:rFonts w:ascii="宋体" w:hAnsi="宋体" w:hint="eastAsia"/>
                <w:b/>
                <w:sz w:val="20"/>
                <w:szCs w:val="20"/>
              </w:rPr>
              <w:t>序号</w:t>
            </w:r>
          </w:p>
        </w:tc>
        <w:tc>
          <w:tcPr>
            <w:tcW w:w="2809" w:type="pct"/>
            <w:gridSpan w:val="2"/>
          </w:tcPr>
          <w:p w:rsidR="00E600C1" w:rsidRDefault="00E600C1" w:rsidP="00D97916">
            <w:pPr>
              <w:snapToGrid w:val="0"/>
              <w:spacing w:line="400" w:lineRule="exact"/>
              <w:ind w:firstLineChars="690" w:firstLine="1385"/>
              <w:rPr>
                <w:rFonts w:ascii="宋体" w:hAnsi="宋体"/>
                <w:b/>
                <w:sz w:val="20"/>
                <w:szCs w:val="20"/>
              </w:rPr>
            </w:pPr>
            <w:r>
              <w:rPr>
                <w:rFonts w:ascii="宋体" w:hAnsi="宋体" w:hint="eastAsia"/>
                <w:b/>
                <w:sz w:val="20"/>
                <w:szCs w:val="20"/>
              </w:rPr>
              <w:t>内容</w:t>
            </w:r>
          </w:p>
        </w:tc>
        <w:tc>
          <w:tcPr>
            <w:tcW w:w="740" w:type="pct"/>
          </w:tcPr>
          <w:p w:rsidR="00E600C1" w:rsidRDefault="00E600C1" w:rsidP="00D97916">
            <w:pPr>
              <w:snapToGrid w:val="0"/>
              <w:spacing w:line="288" w:lineRule="auto"/>
              <w:rPr>
                <w:rFonts w:ascii="宋体" w:hAnsi="宋体"/>
                <w:b/>
                <w:sz w:val="20"/>
                <w:szCs w:val="20"/>
              </w:rPr>
            </w:pPr>
            <w:r>
              <w:rPr>
                <w:rFonts w:ascii="宋体" w:hAnsi="宋体" w:hint="eastAsia"/>
                <w:b/>
                <w:sz w:val="20"/>
                <w:szCs w:val="20"/>
              </w:rPr>
              <w:t>预计学生学习时数</w:t>
            </w:r>
          </w:p>
        </w:tc>
        <w:tc>
          <w:tcPr>
            <w:tcW w:w="1055" w:type="pct"/>
          </w:tcPr>
          <w:p w:rsidR="00E600C1" w:rsidRDefault="00E600C1" w:rsidP="00D97916">
            <w:pPr>
              <w:snapToGrid w:val="0"/>
              <w:spacing w:line="288" w:lineRule="auto"/>
              <w:jc w:val="center"/>
              <w:rPr>
                <w:rFonts w:ascii="宋体" w:hAnsi="宋体"/>
                <w:b/>
                <w:sz w:val="20"/>
                <w:szCs w:val="20"/>
              </w:rPr>
            </w:pPr>
            <w:r>
              <w:rPr>
                <w:rFonts w:ascii="宋体" w:hAnsi="宋体" w:hint="eastAsia"/>
                <w:b/>
                <w:sz w:val="20"/>
                <w:szCs w:val="20"/>
              </w:rPr>
              <w:t>检查方式</w:t>
            </w:r>
          </w:p>
        </w:tc>
      </w:tr>
      <w:tr w:rsidR="00E600C1" w:rsidTr="00D97916">
        <w:trPr>
          <w:trHeight w:val="850"/>
          <w:jc w:val="center"/>
        </w:trPr>
        <w:tc>
          <w:tcPr>
            <w:tcW w:w="396" w:type="pct"/>
          </w:tcPr>
          <w:p w:rsidR="00E600C1" w:rsidRPr="00DB56AF" w:rsidRDefault="00E600C1" w:rsidP="00AF4139">
            <w:pPr>
              <w:widowControl/>
              <w:spacing w:beforeLines="50" w:before="156" w:afterLines="50" w:after="156" w:line="288" w:lineRule="auto"/>
              <w:jc w:val="left"/>
              <w:rPr>
                <w:rFonts w:asciiTheme="minorEastAsia" w:eastAsiaTheme="minorEastAsia" w:hAnsiTheme="minorEastAsia"/>
                <w:szCs w:val="21"/>
              </w:rPr>
            </w:pPr>
            <w:r w:rsidRPr="00DB56AF">
              <w:rPr>
                <w:rFonts w:asciiTheme="minorEastAsia" w:eastAsiaTheme="minorEastAsia" w:hAnsiTheme="minorEastAsia" w:hint="eastAsia"/>
                <w:szCs w:val="21"/>
              </w:rPr>
              <w:t>1</w:t>
            </w:r>
          </w:p>
        </w:tc>
        <w:tc>
          <w:tcPr>
            <w:tcW w:w="1331" w:type="pct"/>
            <w:vAlign w:val="center"/>
          </w:tcPr>
          <w:p w:rsidR="00E600C1" w:rsidRPr="00DB56AF" w:rsidRDefault="00E600C1" w:rsidP="00D97916">
            <w:pPr>
              <w:snapToGrid w:val="0"/>
              <w:spacing w:line="288" w:lineRule="auto"/>
              <w:jc w:val="center"/>
              <w:rPr>
                <w:rFonts w:asciiTheme="minorEastAsia" w:eastAsiaTheme="minorEastAsia" w:hAnsiTheme="minorEastAsia"/>
                <w:bCs/>
                <w:szCs w:val="21"/>
              </w:rPr>
            </w:pPr>
            <w:r w:rsidRPr="00DB56AF">
              <w:rPr>
                <w:rFonts w:asciiTheme="minorEastAsia" w:eastAsiaTheme="minorEastAsia" w:hAnsiTheme="minorEastAsia" w:hint="eastAsia"/>
                <w:bCs/>
                <w:szCs w:val="21"/>
              </w:rPr>
              <w:t>课外扩展阅读</w:t>
            </w:r>
          </w:p>
        </w:tc>
        <w:tc>
          <w:tcPr>
            <w:tcW w:w="1478" w:type="pct"/>
            <w:vAlign w:val="center"/>
          </w:tcPr>
          <w:p w:rsidR="00E600C1" w:rsidRPr="00DB56AF" w:rsidRDefault="00E600C1" w:rsidP="00D97916">
            <w:pPr>
              <w:snapToGrid w:val="0"/>
              <w:spacing w:line="288" w:lineRule="auto"/>
              <w:jc w:val="center"/>
              <w:rPr>
                <w:rFonts w:asciiTheme="minorEastAsia" w:eastAsiaTheme="minorEastAsia" w:hAnsiTheme="minorEastAsia"/>
                <w:bCs/>
                <w:szCs w:val="21"/>
              </w:rPr>
            </w:pPr>
            <w:r w:rsidRPr="00DB56AF">
              <w:rPr>
                <w:rFonts w:asciiTheme="minorEastAsia" w:eastAsiaTheme="minorEastAsia" w:hAnsiTheme="minorEastAsia" w:hint="eastAsia"/>
                <w:bCs/>
                <w:szCs w:val="21"/>
              </w:rPr>
              <w:t>液压气动</w:t>
            </w:r>
            <w:r w:rsidRPr="00DB56AF">
              <w:rPr>
                <w:rFonts w:asciiTheme="minorEastAsia" w:eastAsiaTheme="minorEastAsia" w:hAnsiTheme="minorEastAsia"/>
                <w:bCs/>
                <w:szCs w:val="21"/>
              </w:rPr>
              <w:t>国家标准</w:t>
            </w:r>
          </w:p>
        </w:tc>
        <w:tc>
          <w:tcPr>
            <w:tcW w:w="740" w:type="pct"/>
            <w:vAlign w:val="center"/>
          </w:tcPr>
          <w:p w:rsidR="00E600C1" w:rsidRPr="00DB56AF" w:rsidRDefault="00E600C1" w:rsidP="00D97916">
            <w:pPr>
              <w:snapToGrid w:val="0"/>
              <w:spacing w:line="288" w:lineRule="auto"/>
              <w:jc w:val="center"/>
              <w:rPr>
                <w:rFonts w:asciiTheme="minorEastAsia" w:eastAsiaTheme="minorEastAsia" w:hAnsiTheme="minorEastAsia"/>
                <w:bCs/>
                <w:szCs w:val="21"/>
              </w:rPr>
            </w:pPr>
            <w:r w:rsidRPr="00DB56AF">
              <w:rPr>
                <w:rFonts w:asciiTheme="minorEastAsia" w:eastAsiaTheme="minorEastAsia" w:hAnsiTheme="minorEastAsia" w:hint="eastAsia"/>
                <w:bCs/>
                <w:szCs w:val="21"/>
              </w:rPr>
              <w:t>1</w:t>
            </w:r>
            <w:r w:rsidRPr="00DB56AF">
              <w:rPr>
                <w:rFonts w:asciiTheme="minorEastAsia" w:eastAsiaTheme="minorEastAsia" w:hAnsiTheme="minorEastAsia"/>
                <w:bCs/>
                <w:szCs w:val="21"/>
              </w:rPr>
              <w:t>0小时</w:t>
            </w:r>
          </w:p>
        </w:tc>
        <w:tc>
          <w:tcPr>
            <w:tcW w:w="1055" w:type="pct"/>
            <w:vAlign w:val="center"/>
          </w:tcPr>
          <w:p w:rsidR="00E600C1" w:rsidRPr="00DB56AF" w:rsidRDefault="00E600C1" w:rsidP="00196256">
            <w:pPr>
              <w:snapToGrid w:val="0"/>
              <w:spacing w:line="288" w:lineRule="auto"/>
              <w:jc w:val="center"/>
              <w:rPr>
                <w:rFonts w:asciiTheme="minorEastAsia" w:eastAsiaTheme="minorEastAsia" w:hAnsiTheme="minorEastAsia"/>
                <w:bCs/>
                <w:szCs w:val="21"/>
              </w:rPr>
            </w:pPr>
            <w:r w:rsidRPr="00DB56AF">
              <w:rPr>
                <w:rFonts w:asciiTheme="minorEastAsia" w:eastAsiaTheme="minorEastAsia" w:hAnsiTheme="minorEastAsia" w:hint="eastAsia"/>
                <w:bCs/>
                <w:szCs w:val="21"/>
              </w:rPr>
              <w:t>课</w:t>
            </w:r>
            <w:r w:rsidR="00196256" w:rsidRPr="00DB56AF">
              <w:rPr>
                <w:rFonts w:asciiTheme="minorEastAsia" w:eastAsiaTheme="minorEastAsia" w:hAnsiTheme="minorEastAsia" w:hint="eastAsia"/>
                <w:bCs/>
                <w:szCs w:val="21"/>
              </w:rPr>
              <w:t>堂</w:t>
            </w:r>
            <w:r w:rsidRPr="00DB56AF">
              <w:rPr>
                <w:rFonts w:asciiTheme="minorEastAsia" w:eastAsiaTheme="minorEastAsia" w:hAnsiTheme="minorEastAsia" w:hint="eastAsia"/>
                <w:bCs/>
                <w:szCs w:val="21"/>
              </w:rPr>
              <w:t>提问</w:t>
            </w:r>
          </w:p>
        </w:tc>
      </w:tr>
      <w:tr w:rsidR="00E600C1" w:rsidTr="00D97916">
        <w:trPr>
          <w:trHeight w:val="1016"/>
          <w:jc w:val="center"/>
        </w:trPr>
        <w:tc>
          <w:tcPr>
            <w:tcW w:w="396" w:type="pct"/>
          </w:tcPr>
          <w:p w:rsidR="00E600C1" w:rsidRPr="00DB56AF" w:rsidRDefault="00E600C1" w:rsidP="00AF4139">
            <w:pPr>
              <w:widowControl/>
              <w:spacing w:beforeLines="50" w:before="156" w:afterLines="50" w:after="156" w:line="288" w:lineRule="auto"/>
              <w:jc w:val="left"/>
              <w:rPr>
                <w:rFonts w:asciiTheme="minorEastAsia" w:eastAsiaTheme="minorEastAsia" w:hAnsiTheme="minorEastAsia"/>
                <w:szCs w:val="21"/>
              </w:rPr>
            </w:pPr>
            <w:r w:rsidRPr="00DB56AF">
              <w:rPr>
                <w:rFonts w:asciiTheme="minorEastAsia" w:eastAsiaTheme="minorEastAsia" w:hAnsiTheme="minorEastAsia" w:hint="eastAsia"/>
                <w:szCs w:val="21"/>
              </w:rPr>
              <w:t>2</w:t>
            </w:r>
          </w:p>
        </w:tc>
        <w:tc>
          <w:tcPr>
            <w:tcW w:w="1331" w:type="pct"/>
            <w:vAlign w:val="center"/>
          </w:tcPr>
          <w:p w:rsidR="00E600C1" w:rsidRPr="00DB56AF" w:rsidRDefault="00E600C1" w:rsidP="00D97916">
            <w:pPr>
              <w:snapToGrid w:val="0"/>
              <w:spacing w:line="288" w:lineRule="auto"/>
              <w:jc w:val="center"/>
              <w:rPr>
                <w:rFonts w:asciiTheme="minorEastAsia" w:eastAsiaTheme="minorEastAsia" w:hAnsiTheme="minorEastAsia"/>
                <w:bCs/>
                <w:szCs w:val="21"/>
              </w:rPr>
            </w:pPr>
            <w:r w:rsidRPr="00DB56AF">
              <w:rPr>
                <w:rFonts w:asciiTheme="minorEastAsia" w:eastAsiaTheme="minorEastAsia" w:hAnsiTheme="minorEastAsia" w:hint="eastAsia"/>
                <w:bCs/>
                <w:szCs w:val="21"/>
              </w:rPr>
              <w:t>预习任务</w:t>
            </w:r>
          </w:p>
        </w:tc>
        <w:tc>
          <w:tcPr>
            <w:tcW w:w="1478" w:type="pct"/>
            <w:vAlign w:val="center"/>
          </w:tcPr>
          <w:p w:rsidR="00E600C1" w:rsidRPr="00DB56AF" w:rsidRDefault="00313BDC" w:rsidP="00D97916">
            <w:pPr>
              <w:snapToGrid w:val="0"/>
              <w:spacing w:line="288" w:lineRule="auto"/>
              <w:jc w:val="center"/>
              <w:rPr>
                <w:rFonts w:asciiTheme="minorEastAsia" w:eastAsiaTheme="minorEastAsia" w:hAnsiTheme="minorEastAsia"/>
                <w:bCs/>
                <w:szCs w:val="21"/>
              </w:rPr>
            </w:pPr>
            <w:r w:rsidRPr="00DB56AF">
              <w:rPr>
                <w:rFonts w:asciiTheme="minorEastAsia" w:eastAsiaTheme="minorEastAsia" w:hAnsiTheme="minorEastAsia" w:hint="eastAsia"/>
                <w:bCs/>
                <w:szCs w:val="21"/>
              </w:rPr>
              <w:t>预习下次上课关键知识点</w:t>
            </w:r>
          </w:p>
        </w:tc>
        <w:tc>
          <w:tcPr>
            <w:tcW w:w="740" w:type="pct"/>
            <w:vAlign w:val="center"/>
          </w:tcPr>
          <w:p w:rsidR="00E600C1" w:rsidRPr="00DB56AF" w:rsidRDefault="00F81967" w:rsidP="00D97916">
            <w:pPr>
              <w:snapToGrid w:val="0"/>
              <w:spacing w:line="288" w:lineRule="auto"/>
              <w:jc w:val="center"/>
              <w:rPr>
                <w:rFonts w:asciiTheme="minorEastAsia" w:eastAsiaTheme="minorEastAsia" w:hAnsiTheme="minorEastAsia"/>
                <w:bCs/>
                <w:szCs w:val="21"/>
              </w:rPr>
            </w:pPr>
            <w:r w:rsidRPr="00DB56AF">
              <w:rPr>
                <w:rFonts w:asciiTheme="minorEastAsia" w:eastAsiaTheme="minorEastAsia" w:hAnsiTheme="minorEastAsia" w:hint="eastAsia"/>
                <w:bCs/>
                <w:szCs w:val="21"/>
              </w:rPr>
              <w:t>8</w:t>
            </w:r>
            <w:r w:rsidR="00E600C1" w:rsidRPr="00DB56AF">
              <w:rPr>
                <w:rFonts w:asciiTheme="minorEastAsia" w:eastAsiaTheme="minorEastAsia" w:hAnsiTheme="minorEastAsia"/>
                <w:bCs/>
                <w:szCs w:val="21"/>
              </w:rPr>
              <w:t>小时</w:t>
            </w:r>
          </w:p>
        </w:tc>
        <w:tc>
          <w:tcPr>
            <w:tcW w:w="1055" w:type="pct"/>
            <w:vAlign w:val="center"/>
          </w:tcPr>
          <w:p w:rsidR="00E600C1" w:rsidRPr="00DB56AF" w:rsidRDefault="00196256" w:rsidP="00D97916">
            <w:pPr>
              <w:snapToGrid w:val="0"/>
              <w:spacing w:line="288" w:lineRule="auto"/>
              <w:jc w:val="center"/>
              <w:rPr>
                <w:rFonts w:asciiTheme="minorEastAsia" w:eastAsiaTheme="minorEastAsia" w:hAnsiTheme="minorEastAsia"/>
                <w:bCs/>
                <w:szCs w:val="21"/>
              </w:rPr>
            </w:pPr>
            <w:r w:rsidRPr="00DB56AF">
              <w:rPr>
                <w:rFonts w:asciiTheme="minorEastAsia" w:eastAsiaTheme="minorEastAsia" w:hAnsiTheme="minorEastAsia" w:hint="eastAsia"/>
                <w:bCs/>
                <w:szCs w:val="21"/>
              </w:rPr>
              <w:t>课堂</w:t>
            </w:r>
            <w:r w:rsidR="00F81967" w:rsidRPr="00DB56AF">
              <w:rPr>
                <w:rFonts w:asciiTheme="minorEastAsia" w:eastAsiaTheme="minorEastAsia" w:hAnsiTheme="minorEastAsia" w:hint="eastAsia"/>
                <w:bCs/>
                <w:szCs w:val="21"/>
              </w:rPr>
              <w:t>提问</w:t>
            </w:r>
          </w:p>
        </w:tc>
      </w:tr>
    </w:tbl>
    <w:p w:rsidR="00F65C84" w:rsidRDefault="00F65C84" w:rsidP="00AF4139">
      <w:pPr>
        <w:widowControl/>
        <w:spacing w:beforeLines="50" w:before="156" w:afterLines="50" w:after="156" w:line="288" w:lineRule="auto"/>
        <w:jc w:val="left"/>
        <w:rPr>
          <w:rFonts w:ascii="黑体" w:eastAsia="黑体" w:hAnsi="宋体"/>
          <w:sz w:val="24"/>
        </w:rPr>
      </w:pPr>
    </w:p>
    <w:p w:rsidR="00E600C1" w:rsidRDefault="00504B66" w:rsidP="007F41CC">
      <w:pPr>
        <w:snapToGrid w:val="0"/>
        <w:spacing w:line="288" w:lineRule="auto"/>
        <w:ind w:right="2520"/>
        <w:rPr>
          <w:color w:val="000000"/>
          <w:sz w:val="20"/>
          <w:szCs w:val="20"/>
        </w:rPr>
      </w:pPr>
      <w:r>
        <w:rPr>
          <w:rFonts w:ascii="黑体" w:eastAsia="黑体" w:hAnsi="宋体" w:hint="eastAsia"/>
          <w:sz w:val="24"/>
        </w:rPr>
        <w:t>九</w:t>
      </w:r>
      <w:r w:rsidR="00B25D4D">
        <w:rPr>
          <w:rFonts w:ascii="黑体" w:eastAsia="黑体" w:hAnsi="宋体" w:hint="eastAsia"/>
          <w:sz w:val="24"/>
        </w:rPr>
        <w:t>、评价方式与成绩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5D197F">
        <w:tc>
          <w:tcPr>
            <w:tcW w:w="1809" w:type="dxa"/>
            <w:shd w:val="clear" w:color="auto" w:fill="auto"/>
          </w:tcPr>
          <w:p w:rsidR="005D197F" w:rsidRPr="00DB56AF" w:rsidRDefault="00637D41" w:rsidP="00AF4139">
            <w:pPr>
              <w:snapToGrid w:val="0"/>
              <w:spacing w:beforeLines="50" w:before="156" w:afterLines="50" w:after="156"/>
              <w:rPr>
                <w:rFonts w:ascii="宋体" w:hAnsi="宋体"/>
                <w:bCs/>
                <w:color w:val="000000"/>
                <w:szCs w:val="21"/>
              </w:rPr>
            </w:pPr>
            <w:r w:rsidRPr="00DB56AF">
              <w:rPr>
                <w:rFonts w:ascii="宋体" w:hAnsi="宋体" w:hint="eastAsia"/>
                <w:bCs/>
                <w:color w:val="000000"/>
                <w:szCs w:val="21"/>
              </w:rPr>
              <w:t>总评构成（1+</w:t>
            </w:r>
            <w:r w:rsidRPr="00DB56AF">
              <w:rPr>
                <w:rFonts w:ascii="宋体" w:hAnsi="宋体"/>
                <w:bCs/>
                <w:color w:val="000000"/>
                <w:szCs w:val="21"/>
              </w:rPr>
              <w:t>X</w:t>
            </w:r>
            <w:r w:rsidRPr="00DB56AF">
              <w:rPr>
                <w:rFonts w:ascii="宋体" w:hAnsi="宋体" w:hint="eastAsia"/>
                <w:bCs/>
                <w:color w:val="000000"/>
                <w:szCs w:val="21"/>
              </w:rPr>
              <w:t>）</w:t>
            </w:r>
          </w:p>
        </w:tc>
        <w:tc>
          <w:tcPr>
            <w:tcW w:w="5103" w:type="dxa"/>
            <w:shd w:val="clear" w:color="auto" w:fill="auto"/>
          </w:tcPr>
          <w:p w:rsidR="005D197F" w:rsidRPr="00DB56AF" w:rsidRDefault="00637D41" w:rsidP="00AF4139">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评价方式</w:t>
            </w:r>
          </w:p>
        </w:tc>
        <w:tc>
          <w:tcPr>
            <w:tcW w:w="1843" w:type="dxa"/>
            <w:shd w:val="clear" w:color="auto" w:fill="auto"/>
          </w:tcPr>
          <w:p w:rsidR="005D197F" w:rsidRPr="00DB56AF" w:rsidRDefault="00637D41" w:rsidP="00AF4139">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占比</w:t>
            </w:r>
          </w:p>
        </w:tc>
      </w:tr>
      <w:tr w:rsidR="005D197F">
        <w:tc>
          <w:tcPr>
            <w:tcW w:w="1809" w:type="dxa"/>
            <w:shd w:val="clear" w:color="auto" w:fill="auto"/>
          </w:tcPr>
          <w:p w:rsidR="005D197F" w:rsidRPr="00DB56AF" w:rsidRDefault="00637D41" w:rsidP="00AF4139">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1</w:t>
            </w:r>
          </w:p>
        </w:tc>
        <w:tc>
          <w:tcPr>
            <w:tcW w:w="5103" w:type="dxa"/>
            <w:shd w:val="clear" w:color="auto" w:fill="auto"/>
          </w:tcPr>
          <w:p w:rsidR="005D197F" w:rsidRPr="00DB56AF" w:rsidRDefault="00F65C84" w:rsidP="00AF4139">
            <w:pPr>
              <w:snapToGrid w:val="0"/>
              <w:spacing w:beforeLines="50" w:before="156" w:afterLines="50" w:after="156"/>
              <w:jc w:val="center"/>
              <w:rPr>
                <w:rFonts w:ascii="宋体" w:hAnsi="宋体"/>
                <w:bCs/>
                <w:color w:val="000000"/>
                <w:szCs w:val="21"/>
              </w:rPr>
            </w:pPr>
            <w:r w:rsidRPr="00CB26B8">
              <w:rPr>
                <w:rFonts w:ascii="宋体" w:hAnsi="宋体" w:hint="eastAsia"/>
                <w:szCs w:val="21"/>
              </w:rPr>
              <w:t>期终</w:t>
            </w:r>
            <w:r>
              <w:rPr>
                <w:rFonts w:ascii="宋体" w:hAnsi="宋体" w:hint="eastAsia"/>
                <w:szCs w:val="21"/>
              </w:rPr>
              <w:t>开</w:t>
            </w:r>
            <w:r w:rsidRPr="00CB26B8">
              <w:rPr>
                <w:rFonts w:ascii="宋体" w:hAnsi="宋体" w:hint="eastAsia"/>
                <w:szCs w:val="21"/>
              </w:rPr>
              <w:t>卷考</w:t>
            </w:r>
          </w:p>
        </w:tc>
        <w:tc>
          <w:tcPr>
            <w:tcW w:w="1843" w:type="dxa"/>
            <w:shd w:val="clear" w:color="auto" w:fill="auto"/>
          </w:tcPr>
          <w:p w:rsidR="005D197F" w:rsidRPr="00DB56AF" w:rsidRDefault="000018A3" w:rsidP="00AF4139">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5</w:t>
            </w:r>
            <w:r w:rsidR="00AE1E97" w:rsidRPr="00DB56AF">
              <w:rPr>
                <w:rFonts w:ascii="宋体" w:hAnsi="宋体" w:hint="eastAsia"/>
                <w:bCs/>
                <w:color w:val="000000"/>
                <w:szCs w:val="21"/>
              </w:rPr>
              <w:t>0</w:t>
            </w:r>
            <w:r w:rsidR="004C156C">
              <w:rPr>
                <w:rFonts w:ascii="宋体" w:hAnsi="宋体" w:cstheme="minorEastAsia" w:hint="eastAsia"/>
                <w:bCs/>
                <w:szCs w:val="21"/>
              </w:rPr>
              <w:t>%</w:t>
            </w:r>
          </w:p>
        </w:tc>
      </w:tr>
      <w:tr w:rsidR="005D197F">
        <w:tc>
          <w:tcPr>
            <w:tcW w:w="1809" w:type="dxa"/>
            <w:shd w:val="clear" w:color="auto" w:fill="auto"/>
          </w:tcPr>
          <w:p w:rsidR="005D197F" w:rsidRPr="00DB56AF" w:rsidRDefault="00637D41" w:rsidP="00AF4139">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X</w:t>
            </w:r>
            <w:r w:rsidR="000018A3" w:rsidRPr="00DB56AF">
              <w:rPr>
                <w:rFonts w:ascii="宋体" w:hAnsi="宋体" w:hint="eastAsia"/>
                <w:bCs/>
                <w:color w:val="000000"/>
                <w:szCs w:val="21"/>
              </w:rPr>
              <w:t>1</w:t>
            </w:r>
          </w:p>
        </w:tc>
        <w:tc>
          <w:tcPr>
            <w:tcW w:w="5103" w:type="dxa"/>
            <w:shd w:val="clear" w:color="auto" w:fill="auto"/>
          </w:tcPr>
          <w:p w:rsidR="005D197F" w:rsidRPr="00DB56AF" w:rsidRDefault="005765D8" w:rsidP="00AF4139">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平时作业</w:t>
            </w:r>
            <w:r w:rsidR="00F260BD">
              <w:rPr>
                <w:rFonts w:ascii="宋体" w:hAnsi="宋体" w:hint="eastAsia"/>
                <w:bCs/>
                <w:color w:val="000000"/>
                <w:szCs w:val="21"/>
              </w:rPr>
              <w:t>及课堂</w:t>
            </w:r>
            <w:r w:rsidR="000018A3" w:rsidRPr="00DB56AF">
              <w:rPr>
                <w:rFonts w:ascii="宋体" w:hAnsi="宋体" w:hint="eastAsia"/>
                <w:bCs/>
                <w:color w:val="000000"/>
                <w:szCs w:val="21"/>
              </w:rPr>
              <w:t>展示</w:t>
            </w:r>
          </w:p>
        </w:tc>
        <w:tc>
          <w:tcPr>
            <w:tcW w:w="1843" w:type="dxa"/>
            <w:shd w:val="clear" w:color="auto" w:fill="auto"/>
          </w:tcPr>
          <w:p w:rsidR="005D197F" w:rsidRPr="00DB56AF" w:rsidRDefault="00124175" w:rsidP="00AF4139">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2</w:t>
            </w:r>
            <w:r w:rsidR="005765D8" w:rsidRPr="00DB56AF">
              <w:rPr>
                <w:rFonts w:ascii="宋体" w:hAnsi="宋体" w:hint="eastAsia"/>
                <w:bCs/>
                <w:color w:val="000000"/>
                <w:szCs w:val="21"/>
              </w:rPr>
              <w:t>0</w:t>
            </w:r>
            <w:r w:rsidR="004C156C">
              <w:rPr>
                <w:rFonts w:ascii="宋体" w:hAnsi="宋体" w:cstheme="minorEastAsia" w:hint="eastAsia"/>
                <w:bCs/>
                <w:szCs w:val="21"/>
              </w:rPr>
              <w:t>%</w:t>
            </w:r>
          </w:p>
        </w:tc>
      </w:tr>
      <w:tr w:rsidR="005D197F">
        <w:tc>
          <w:tcPr>
            <w:tcW w:w="1809" w:type="dxa"/>
            <w:shd w:val="clear" w:color="auto" w:fill="auto"/>
          </w:tcPr>
          <w:p w:rsidR="005D197F" w:rsidRPr="00DB56AF" w:rsidRDefault="00637D41" w:rsidP="00AF4139">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X</w:t>
            </w:r>
            <w:r w:rsidR="000018A3" w:rsidRPr="00DB56AF">
              <w:rPr>
                <w:rFonts w:ascii="宋体" w:hAnsi="宋体" w:hint="eastAsia"/>
                <w:bCs/>
                <w:color w:val="000000"/>
                <w:szCs w:val="21"/>
              </w:rPr>
              <w:t>2</w:t>
            </w:r>
          </w:p>
        </w:tc>
        <w:tc>
          <w:tcPr>
            <w:tcW w:w="5103" w:type="dxa"/>
            <w:shd w:val="clear" w:color="auto" w:fill="auto"/>
          </w:tcPr>
          <w:p w:rsidR="005D197F" w:rsidRPr="00DB56AF" w:rsidRDefault="00641C46" w:rsidP="00AF4139">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实验操作和实验报告</w:t>
            </w:r>
          </w:p>
        </w:tc>
        <w:tc>
          <w:tcPr>
            <w:tcW w:w="1843" w:type="dxa"/>
            <w:shd w:val="clear" w:color="auto" w:fill="auto"/>
          </w:tcPr>
          <w:p w:rsidR="005D197F" w:rsidRPr="00DB56AF" w:rsidRDefault="00641C46" w:rsidP="00AF4139">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10</w:t>
            </w:r>
            <w:r w:rsidR="004C156C">
              <w:rPr>
                <w:rFonts w:ascii="宋体" w:hAnsi="宋体" w:cstheme="minorEastAsia" w:hint="eastAsia"/>
                <w:bCs/>
                <w:szCs w:val="21"/>
              </w:rPr>
              <w:t>%</w:t>
            </w:r>
          </w:p>
        </w:tc>
      </w:tr>
      <w:tr w:rsidR="005941CA">
        <w:tc>
          <w:tcPr>
            <w:tcW w:w="1809" w:type="dxa"/>
            <w:shd w:val="clear" w:color="auto" w:fill="auto"/>
          </w:tcPr>
          <w:p w:rsidR="005941CA" w:rsidRPr="00DB56AF" w:rsidRDefault="005941CA" w:rsidP="005941CA">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X3</w:t>
            </w:r>
          </w:p>
        </w:tc>
        <w:tc>
          <w:tcPr>
            <w:tcW w:w="5103" w:type="dxa"/>
            <w:shd w:val="clear" w:color="auto" w:fill="auto"/>
          </w:tcPr>
          <w:p w:rsidR="005941CA" w:rsidRPr="00CB26B8" w:rsidRDefault="005941CA" w:rsidP="005941CA">
            <w:pPr>
              <w:snapToGrid w:val="0"/>
              <w:spacing w:beforeLines="50" w:before="156" w:afterLines="50" w:after="156"/>
              <w:jc w:val="center"/>
              <w:rPr>
                <w:rFonts w:ascii="宋体"/>
                <w:bCs/>
                <w:color w:val="000000"/>
                <w:szCs w:val="21"/>
              </w:rPr>
            </w:pPr>
            <w:r w:rsidRPr="00CB26B8">
              <w:rPr>
                <w:rFonts w:ascii="宋体" w:hAnsi="宋体" w:hint="eastAsia"/>
                <w:bCs/>
                <w:color w:val="000000"/>
                <w:szCs w:val="21"/>
              </w:rPr>
              <w:t>平时测验</w:t>
            </w:r>
          </w:p>
        </w:tc>
        <w:tc>
          <w:tcPr>
            <w:tcW w:w="1843" w:type="dxa"/>
            <w:shd w:val="clear" w:color="auto" w:fill="auto"/>
          </w:tcPr>
          <w:p w:rsidR="005941CA" w:rsidRPr="00CB26B8" w:rsidRDefault="006A0AD8" w:rsidP="005941CA">
            <w:pPr>
              <w:snapToGrid w:val="0"/>
              <w:spacing w:beforeLines="50" w:before="156" w:afterLines="50" w:after="156"/>
              <w:jc w:val="center"/>
              <w:rPr>
                <w:rFonts w:ascii="宋体"/>
                <w:bCs/>
                <w:color w:val="000000"/>
                <w:szCs w:val="21"/>
              </w:rPr>
            </w:pPr>
            <w:r>
              <w:rPr>
                <w:rFonts w:ascii="宋体" w:hAnsi="宋体"/>
                <w:bCs/>
                <w:color w:val="000000"/>
                <w:szCs w:val="21"/>
              </w:rPr>
              <w:t>2</w:t>
            </w:r>
            <w:r w:rsidR="005941CA" w:rsidRPr="00CB26B8">
              <w:rPr>
                <w:rFonts w:ascii="宋体"/>
                <w:bCs/>
                <w:color w:val="000000"/>
                <w:szCs w:val="21"/>
              </w:rPr>
              <w:t>0</w:t>
            </w:r>
            <w:r w:rsidR="00281489">
              <w:rPr>
                <w:rFonts w:ascii="宋体" w:hAnsi="宋体" w:cstheme="minorEastAsia" w:hint="eastAsia"/>
                <w:bCs/>
                <w:szCs w:val="21"/>
              </w:rPr>
              <w:t>%</w:t>
            </w:r>
          </w:p>
        </w:tc>
      </w:tr>
      <w:tr w:rsidR="005941CA">
        <w:tc>
          <w:tcPr>
            <w:tcW w:w="1809" w:type="dxa"/>
            <w:shd w:val="clear" w:color="auto" w:fill="auto"/>
          </w:tcPr>
          <w:p w:rsidR="005941CA" w:rsidRPr="00DB56AF" w:rsidRDefault="005941CA" w:rsidP="005941CA">
            <w:pPr>
              <w:snapToGrid w:val="0"/>
              <w:spacing w:beforeLines="50" w:before="156" w:afterLines="50" w:after="156"/>
              <w:jc w:val="center"/>
              <w:rPr>
                <w:rFonts w:ascii="宋体" w:hAnsi="宋体"/>
                <w:bCs/>
                <w:color w:val="000000"/>
                <w:szCs w:val="21"/>
              </w:rPr>
            </w:pPr>
          </w:p>
        </w:tc>
        <w:tc>
          <w:tcPr>
            <w:tcW w:w="5103" w:type="dxa"/>
            <w:shd w:val="clear" w:color="auto" w:fill="auto"/>
          </w:tcPr>
          <w:p w:rsidR="005941CA" w:rsidRPr="00CB26B8" w:rsidRDefault="005941CA" w:rsidP="005941CA">
            <w:pPr>
              <w:snapToGrid w:val="0"/>
              <w:spacing w:beforeLines="50" w:before="156" w:afterLines="50" w:after="156"/>
              <w:jc w:val="center"/>
              <w:rPr>
                <w:rFonts w:ascii="宋体"/>
                <w:bCs/>
                <w:color w:val="000000"/>
                <w:szCs w:val="21"/>
              </w:rPr>
            </w:pPr>
          </w:p>
        </w:tc>
        <w:tc>
          <w:tcPr>
            <w:tcW w:w="1843" w:type="dxa"/>
            <w:shd w:val="clear" w:color="auto" w:fill="auto"/>
          </w:tcPr>
          <w:p w:rsidR="005941CA" w:rsidRPr="00CB26B8" w:rsidRDefault="005941CA" w:rsidP="005941CA">
            <w:pPr>
              <w:snapToGrid w:val="0"/>
              <w:spacing w:beforeLines="50" w:before="156" w:afterLines="50" w:after="156"/>
              <w:jc w:val="center"/>
              <w:rPr>
                <w:rFonts w:ascii="宋体"/>
                <w:bCs/>
                <w:color w:val="000000"/>
                <w:szCs w:val="21"/>
              </w:rPr>
            </w:pPr>
          </w:p>
        </w:tc>
      </w:tr>
      <w:tr w:rsidR="005941CA">
        <w:tc>
          <w:tcPr>
            <w:tcW w:w="1809" w:type="dxa"/>
            <w:shd w:val="clear" w:color="auto" w:fill="auto"/>
          </w:tcPr>
          <w:p w:rsidR="005941CA" w:rsidRPr="00DB56AF" w:rsidRDefault="005941CA" w:rsidP="005941CA">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总分</w:t>
            </w:r>
          </w:p>
        </w:tc>
        <w:tc>
          <w:tcPr>
            <w:tcW w:w="5103" w:type="dxa"/>
            <w:shd w:val="clear" w:color="auto" w:fill="auto"/>
          </w:tcPr>
          <w:p w:rsidR="005941CA" w:rsidRPr="00DB56AF" w:rsidRDefault="005941CA" w:rsidP="005941CA">
            <w:pPr>
              <w:snapToGrid w:val="0"/>
              <w:spacing w:beforeLines="50" w:before="156" w:afterLines="50" w:after="156"/>
              <w:jc w:val="center"/>
              <w:rPr>
                <w:rFonts w:ascii="宋体" w:hAnsi="宋体"/>
                <w:bCs/>
                <w:color w:val="000000"/>
                <w:szCs w:val="21"/>
              </w:rPr>
            </w:pPr>
          </w:p>
        </w:tc>
        <w:tc>
          <w:tcPr>
            <w:tcW w:w="1843" w:type="dxa"/>
            <w:shd w:val="clear" w:color="auto" w:fill="auto"/>
          </w:tcPr>
          <w:p w:rsidR="005941CA" w:rsidRPr="00DB56AF" w:rsidRDefault="005941CA" w:rsidP="005941CA">
            <w:pPr>
              <w:snapToGrid w:val="0"/>
              <w:spacing w:beforeLines="50" w:before="156" w:afterLines="50" w:after="156"/>
              <w:jc w:val="center"/>
              <w:rPr>
                <w:rFonts w:ascii="宋体" w:hAnsi="宋体"/>
                <w:bCs/>
                <w:color w:val="000000"/>
                <w:szCs w:val="21"/>
              </w:rPr>
            </w:pPr>
            <w:r w:rsidRPr="00DB56AF">
              <w:rPr>
                <w:rFonts w:ascii="宋体" w:hAnsi="宋体" w:hint="eastAsia"/>
                <w:bCs/>
                <w:color w:val="000000"/>
                <w:szCs w:val="21"/>
              </w:rPr>
              <w:t>100</w:t>
            </w:r>
          </w:p>
        </w:tc>
      </w:tr>
    </w:tbl>
    <w:p w:rsidR="005D197F" w:rsidRDefault="005D197F" w:rsidP="00D04925">
      <w:pPr>
        <w:snapToGrid w:val="0"/>
        <w:spacing w:before="120" w:after="120" w:line="288" w:lineRule="auto"/>
        <w:rPr>
          <w:rFonts w:ascii="宋体" w:hAnsi="宋体"/>
          <w:sz w:val="20"/>
          <w:szCs w:val="20"/>
          <w:highlight w:val="yellow"/>
        </w:rPr>
      </w:pPr>
    </w:p>
    <w:p w:rsidR="00F65C84" w:rsidRDefault="00F65C84" w:rsidP="00EB4C51">
      <w:pPr>
        <w:snapToGrid w:val="0"/>
        <w:spacing w:line="288" w:lineRule="auto"/>
        <w:ind w:firstLineChars="300" w:firstLine="720"/>
        <w:rPr>
          <w:rFonts w:asciiTheme="minorEastAsia" w:eastAsiaTheme="minorEastAsia" w:hAnsiTheme="minorEastAsia"/>
          <w:sz w:val="24"/>
          <w:szCs w:val="24"/>
        </w:rPr>
      </w:pPr>
    </w:p>
    <w:p w:rsidR="00F65C84" w:rsidRDefault="00F65C84" w:rsidP="00EB4C51">
      <w:pPr>
        <w:snapToGrid w:val="0"/>
        <w:spacing w:line="288" w:lineRule="auto"/>
        <w:ind w:firstLineChars="300" w:firstLine="720"/>
        <w:rPr>
          <w:rFonts w:asciiTheme="minorEastAsia" w:eastAsiaTheme="minorEastAsia" w:hAnsiTheme="minorEastAsia"/>
          <w:sz w:val="24"/>
          <w:szCs w:val="24"/>
        </w:rPr>
      </w:pPr>
    </w:p>
    <w:p w:rsidR="005D197F" w:rsidRPr="00EB4C51" w:rsidRDefault="00637D41" w:rsidP="00EB4C51">
      <w:pPr>
        <w:snapToGrid w:val="0"/>
        <w:spacing w:line="288" w:lineRule="auto"/>
        <w:ind w:firstLineChars="300" w:firstLine="720"/>
        <w:rPr>
          <w:rFonts w:asciiTheme="minorEastAsia" w:eastAsiaTheme="minorEastAsia" w:hAnsiTheme="minorEastAsia"/>
          <w:sz w:val="24"/>
          <w:szCs w:val="24"/>
        </w:rPr>
      </w:pPr>
      <w:r w:rsidRPr="00EB4C51">
        <w:rPr>
          <w:rFonts w:asciiTheme="minorEastAsia" w:eastAsiaTheme="minorEastAsia" w:hAnsiTheme="minorEastAsia" w:hint="eastAsia"/>
          <w:sz w:val="24"/>
          <w:szCs w:val="24"/>
        </w:rPr>
        <w:t>撰写人：</w:t>
      </w:r>
      <w:r w:rsidR="00532D72">
        <w:rPr>
          <w:rFonts w:asciiTheme="minorEastAsia" w:eastAsiaTheme="minorEastAsia" w:hAnsiTheme="minorEastAsia" w:hint="eastAsia"/>
          <w:sz w:val="24"/>
          <w:szCs w:val="24"/>
        </w:rPr>
        <w:t>黄晓东</w:t>
      </w:r>
      <w:bookmarkStart w:id="1" w:name="_GoBack"/>
      <w:bookmarkEnd w:id="1"/>
      <w:r w:rsidR="00EE26A5" w:rsidRPr="00EB4C51">
        <w:rPr>
          <w:rFonts w:asciiTheme="minorEastAsia" w:eastAsiaTheme="minorEastAsia" w:hAnsiTheme="minorEastAsia" w:hint="eastAsia"/>
          <w:sz w:val="24"/>
          <w:szCs w:val="24"/>
        </w:rPr>
        <w:tab/>
      </w:r>
      <w:r w:rsidR="0090507E">
        <w:rPr>
          <w:rFonts w:asciiTheme="minorEastAsia" w:eastAsiaTheme="minorEastAsia" w:hAnsiTheme="minorEastAsia" w:hint="eastAsia"/>
          <w:sz w:val="24"/>
          <w:szCs w:val="24"/>
        </w:rPr>
        <w:t xml:space="preserve">   </w:t>
      </w:r>
      <w:r w:rsidR="00EE26A5" w:rsidRPr="00EB4C51">
        <w:rPr>
          <w:rFonts w:asciiTheme="minorEastAsia" w:eastAsiaTheme="minorEastAsia" w:hAnsiTheme="minorEastAsia" w:hint="eastAsia"/>
          <w:sz w:val="24"/>
          <w:szCs w:val="24"/>
        </w:rPr>
        <w:tab/>
      </w:r>
      <w:r w:rsidR="00474C3C" w:rsidRPr="00EB4C51">
        <w:rPr>
          <w:rFonts w:asciiTheme="minorEastAsia" w:eastAsiaTheme="minorEastAsia" w:hAnsiTheme="minorEastAsia" w:hint="eastAsia"/>
          <w:sz w:val="24"/>
          <w:szCs w:val="24"/>
        </w:rPr>
        <w:tab/>
      </w:r>
      <w:r w:rsidR="00474C3C" w:rsidRPr="00EB4C51">
        <w:rPr>
          <w:rFonts w:asciiTheme="minorEastAsia" w:eastAsiaTheme="minorEastAsia" w:hAnsiTheme="minorEastAsia" w:hint="eastAsia"/>
          <w:sz w:val="24"/>
          <w:szCs w:val="24"/>
        </w:rPr>
        <w:tab/>
      </w:r>
      <w:r w:rsidR="0090507E">
        <w:rPr>
          <w:rFonts w:asciiTheme="minorEastAsia" w:eastAsiaTheme="minorEastAsia" w:hAnsiTheme="minorEastAsia" w:hint="eastAsia"/>
          <w:sz w:val="24"/>
          <w:szCs w:val="24"/>
        </w:rPr>
        <w:t xml:space="preserve">    </w:t>
      </w:r>
      <w:r w:rsidR="005D0C6A">
        <w:rPr>
          <w:rFonts w:asciiTheme="minorEastAsia" w:eastAsiaTheme="minorEastAsia" w:hAnsiTheme="minorEastAsia" w:hint="eastAsia"/>
          <w:sz w:val="24"/>
          <w:szCs w:val="24"/>
        </w:rPr>
        <w:t xml:space="preserve"> </w:t>
      </w:r>
      <w:r w:rsidR="0090507E">
        <w:rPr>
          <w:rFonts w:asciiTheme="minorEastAsia" w:eastAsiaTheme="minorEastAsia" w:hAnsiTheme="minorEastAsia" w:hint="eastAsia"/>
          <w:sz w:val="24"/>
          <w:szCs w:val="24"/>
        </w:rPr>
        <w:t xml:space="preserve"> </w:t>
      </w:r>
      <w:r w:rsidR="005D0C6A">
        <w:rPr>
          <w:rFonts w:asciiTheme="minorEastAsia" w:eastAsiaTheme="minorEastAsia" w:hAnsiTheme="minorEastAsia" w:hint="eastAsia"/>
          <w:sz w:val="24"/>
          <w:szCs w:val="24"/>
        </w:rPr>
        <w:t xml:space="preserve"> </w:t>
      </w:r>
      <w:r w:rsidRPr="00EB4C51">
        <w:rPr>
          <w:rFonts w:asciiTheme="minorEastAsia" w:eastAsiaTheme="minorEastAsia" w:hAnsiTheme="minorEastAsia" w:hint="eastAsia"/>
          <w:sz w:val="24"/>
          <w:szCs w:val="24"/>
        </w:rPr>
        <w:t>系主任审核签名：</w:t>
      </w:r>
    </w:p>
    <w:p w:rsidR="005D197F" w:rsidRPr="00EB4C51" w:rsidRDefault="00637D41" w:rsidP="00EB4C51">
      <w:pPr>
        <w:snapToGrid w:val="0"/>
        <w:spacing w:line="288" w:lineRule="auto"/>
        <w:ind w:firstLineChars="300" w:firstLine="720"/>
        <w:rPr>
          <w:rFonts w:asciiTheme="minorEastAsia" w:eastAsiaTheme="minorEastAsia" w:hAnsiTheme="minorEastAsia"/>
          <w:sz w:val="24"/>
          <w:szCs w:val="24"/>
        </w:rPr>
      </w:pPr>
      <w:r w:rsidRPr="00EB4C51">
        <w:rPr>
          <w:rFonts w:asciiTheme="minorEastAsia" w:eastAsiaTheme="minorEastAsia" w:hAnsiTheme="minorEastAsia" w:hint="eastAsia"/>
          <w:sz w:val="24"/>
          <w:szCs w:val="24"/>
        </w:rPr>
        <w:t>审核时间：</w:t>
      </w:r>
      <w:r w:rsidR="00235522">
        <w:rPr>
          <w:rFonts w:asciiTheme="minorEastAsia" w:eastAsiaTheme="minorEastAsia" w:hAnsiTheme="minorEastAsia" w:hint="eastAsia"/>
          <w:sz w:val="24"/>
          <w:szCs w:val="24"/>
        </w:rPr>
        <w:t xml:space="preserve"> </w:t>
      </w:r>
    </w:p>
    <w:p w:rsidR="005D197F" w:rsidRDefault="005D197F"/>
    <w:sectPr w:rsidR="005D197F" w:rsidSect="005D19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8D" w:rsidRDefault="00E83E8D" w:rsidP="00EE26A5">
      <w:r>
        <w:separator/>
      </w:r>
    </w:p>
  </w:endnote>
  <w:endnote w:type="continuationSeparator" w:id="0">
    <w:p w:rsidR="00E83E8D" w:rsidRDefault="00E83E8D" w:rsidP="00EE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8D" w:rsidRDefault="00E83E8D" w:rsidP="00EE26A5">
      <w:r>
        <w:separator/>
      </w:r>
    </w:p>
  </w:footnote>
  <w:footnote w:type="continuationSeparator" w:id="0">
    <w:p w:rsidR="00E83E8D" w:rsidRDefault="00E83E8D" w:rsidP="00EE2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18A3"/>
    <w:rsid w:val="000133BB"/>
    <w:rsid w:val="00013C03"/>
    <w:rsid w:val="00026074"/>
    <w:rsid w:val="000264A3"/>
    <w:rsid w:val="00031BBF"/>
    <w:rsid w:val="00034EC8"/>
    <w:rsid w:val="00043626"/>
    <w:rsid w:val="00057269"/>
    <w:rsid w:val="00061232"/>
    <w:rsid w:val="00065728"/>
    <w:rsid w:val="00066150"/>
    <w:rsid w:val="00071393"/>
    <w:rsid w:val="00073963"/>
    <w:rsid w:val="00083B80"/>
    <w:rsid w:val="00085913"/>
    <w:rsid w:val="000955CD"/>
    <w:rsid w:val="000C1BD2"/>
    <w:rsid w:val="000D5503"/>
    <w:rsid w:val="000D6D61"/>
    <w:rsid w:val="000E260D"/>
    <w:rsid w:val="000E610D"/>
    <w:rsid w:val="001072BC"/>
    <w:rsid w:val="00111324"/>
    <w:rsid w:val="00112550"/>
    <w:rsid w:val="00124175"/>
    <w:rsid w:val="0012484F"/>
    <w:rsid w:val="0013343D"/>
    <w:rsid w:val="00134ED6"/>
    <w:rsid w:val="0014401E"/>
    <w:rsid w:val="00146B2C"/>
    <w:rsid w:val="001541A9"/>
    <w:rsid w:val="001772E1"/>
    <w:rsid w:val="00192A92"/>
    <w:rsid w:val="00196256"/>
    <w:rsid w:val="00196B67"/>
    <w:rsid w:val="001A334D"/>
    <w:rsid w:val="001A64BD"/>
    <w:rsid w:val="001B08BE"/>
    <w:rsid w:val="001B5318"/>
    <w:rsid w:val="001C2EC8"/>
    <w:rsid w:val="001C7248"/>
    <w:rsid w:val="001D6A41"/>
    <w:rsid w:val="001E0154"/>
    <w:rsid w:val="001E37D5"/>
    <w:rsid w:val="001F5C51"/>
    <w:rsid w:val="00203C74"/>
    <w:rsid w:val="0022024D"/>
    <w:rsid w:val="00220AAC"/>
    <w:rsid w:val="002251F5"/>
    <w:rsid w:val="00235522"/>
    <w:rsid w:val="00236F44"/>
    <w:rsid w:val="0024317B"/>
    <w:rsid w:val="00256B39"/>
    <w:rsid w:val="0026033C"/>
    <w:rsid w:val="002628DF"/>
    <w:rsid w:val="002674BF"/>
    <w:rsid w:val="002737DD"/>
    <w:rsid w:val="00276CD6"/>
    <w:rsid w:val="00281489"/>
    <w:rsid w:val="00290544"/>
    <w:rsid w:val="00292305"/>
    <w:rsid w:val="002A4C6F"/>
    <w:rsid w:val="002C553B"/>
    <w:rsid w:val="002D4756"/>
    <w:rsid w:val="002D480C"/>
    <w:rsid w:val="002D6DF5"/>
    <w:rsid w:val="002E3721"/>
    <w:rsid w:val="002E60C5"/>
    <w:rsid w:val="0030467A"/>
    <w:rsid w:val="003069E2"/>
    <w:rsid w:val="00313BBA"/>
    <w:rsid w:val="00313BDC"/>
    <w:rsid w:val="0031636A"/>
    <w:rsid w:val="003219F6"/>
    <w:rsid w:val="0032602E"/>
    <w:rsid w:val="00326C93"/>
    <w:rsid w:val="0033216F"/>
    <w:rsid w:val="00332FFD"/>
    <w:rsid w:val="003367AE"/>
    <w:rsid w:val="0034183E"/>
    <w:rsid w:val="00366831"/>
    <w:rsid w:val="003767F4"/>
    <w:rsid w:val="003859E7"/>
    <w:rsid w:val="003866EE"/>
    <w:rsid w:val="0038678E"/>
    <w:rsid w:val="003950AF"/>
    <w:rsid w:val="00396BC7"/>
    <w:rsid w:val="003A1A17"/>
    <w:rsid w:val="003A3AAE"/>
    <w:rsid w:val="003B1258"/>
    <w:rsid w:val="003B2194"/>
    <w:rsid w:val="003B46C4"/>
    <w:rsid w:val="003C741E"/>
    <w:rsid w:val="003D562F"/>
    <w:rsid w:val="003E4A69"/>
    <w:rsid w:val="003E5201"/>
    <w:rsid w:val="003F1107"/>
    <w:rsid w:val="003F5C4F"/>
    <w:rsid w:val="003F7924"/>
    <w:rsid w:val="0040089A"/>
    <w:rsid w:val="004100B0"/>
    <w:rsid w:val="00410193"/>
    <w:rsid w:val="00410472"/>
    <w:rsid w:val="00415436"/>
    <w:rsid w:val="0041551B"/>
    <w:rsid w:val="004210C6"/>
    <w:rsid w:val="004248C0"/>
    <w:rsid w:val="00440F15"/>
    <w:rsid w:val="00446F7D"/>
    <w:rsid w:val="004509DB"/>
    <w:rsid w:val="00450C43"/>
    <w:rsid w:val="00452FAF"/>
    <w:rsid w:val="00455C47"/>
    <w:rsid w:val="00471CB9"/>
    <w:rsid w:val="00474C3C"/>
    <w:rsid w:val="004753B7"/>
    <w:rsid w:val="00484AB9"/>
    <w:rsid w:val="004A1AA0"/>
    <w:rsid w:val="004A4BF0"/>
    <w:rsid w:val="004B49E8"/>
    <w:rsid w:val="004C156C"/>
    <w:rsid w:val="004D2E1A"/>
    <w:rsid w:val="004D4404"/>
    <w:rsid w:val="004D760F"/>
    <w:rsid w:val="004E4FD3"/>
    <w:rsid w:val="004E6F4D"/>
    <w:rsid w:val="004F033B"/>
    <w:rsid w:val="004F3792"/>
    <w:rsid w:val="00503307"/>
    <w:rsid w:val="00504B66"/>
    <w:rsid w:val="00526EA5"/>
    <w:rsid w:val="00532D72"/>
    <w:rsid w:val="00540BE6"/>
    <w:rsid w:val="005467DC"/>
    <w:rsid w:val="00553D03"/>
    <w:rsid w:val="005560FF"/>
    <w:rsid w:val="00561A8D"/>
    <w:rsid w:val="005702A2"/>
    <w:rsid w:val="005765D8"/>
    <w:rsid w:val="005776E1"/>
    <w:rsid w:val="005941CA"/>
    <w:rsid w:val="0059483F"/>
    <w:rsid w:val="00595673"/>
    <w:rsid w:val="00596B94"/>
    <w:rsid w:val="005A237A"/>
    <w:rsid w:val="005B2B6D"/>
    <w:rsid w:val="005B4B4E"/>
    <w:rsid w:val="005B689E"/>
    <w:rsid w:val="005B767F"/>
    <w:rsid w:val="005D0C57"/>
    <w:rsid w:val="005D0C6A"/>
    <w:rsid w:val="005D197F"/>
    <w:rsid w:val="005D32A0"/>
    <w:rsid w:val="005E0294"/>
    <w:rsid w:val="005E4D1E"/>
    <w:rsid w:val="005F3FE3"/>
    <w:rsid w:val="00604E68"/>
    <w:rsid w:val="00605A03"/>
    <w:rsid w:val="00615DA0"/>
    <w:rsid w:val="00623575"/>
    <w:rsid w:val="00624FE1"/>
    <w:rsid w:val="00627C24"/>
    <w:rsid w:val="006315BA"/>
    <w:rsid w:val="0063655D"/>
    <w:rsid w:val="00637D41"/>
    <w:rsid w:val="00641C46"/>
    <w:rsid w:val="00653C43"/>
    <w:rsid w:val="00657DFE"/>
    <w:rsid w:val="00672527"/>
    <w:rsid w:val="006725C9"/>
    <w:rsid w:val="006763AE"/>
    <w:rsid w:val="006856F2"/>
    <w:rsid w:val="006A0125"/>
    <w:rsid w:val="006A0AD8"/>
    <w:rsid w:val="006A27C7"/>
    <w:rsid w:val="006A5071"/>
    <w:rsid w:val="006A5600"/>
    <w:rsid w:val="006B27C3"/>
    <w:rsid w:val="006B2A80"/>
    <w:rsid w:val="006B4FAB"/>
    <w:rsid w:val="006B7267"/>
    <w:rsid w:val="006C2B9D"/>
    <w:rsid w:val="006C4988"/>
    <w:rsid w:val="006D28C2"/>
    <w:rsid w:val="006D73B6"/>
    <w:rsid w:val="006E2644"/>
    <w:rsid w:val="006E60E1"/>
    <w:rsid w:val="006F0337"/>
    <w:rsid w:val="006F4B46"/>
    <w:rsid w:val="0070263E"/>
    <w:rsid w:val="00703E48"/>
    <w:rsid w:val="0070569D"/>
    <w:rsid w:val="00706F83"/>
    <w:rsid w:val="007208D6"/>
    <w:rsid w:val="0072359C"/>
    <w:rsid w:val="00746465"/>
    <w:rsid w:val="00746575"/>
    <w:rsid w:val="007468A6"/>
    <w:rsid w:val="00756332"/>
    <w:rsid w:val="00762466"/>
    <w:rsid w:val="00772083"/>
    <w:rsid w:val="00777DCE"/>
    <w:rsid w:val="00780A11"/>
    <w:rsid w:val="00791699"/>
    <w:rsid w:val="00797F90"/>
    <w:rsid w:val="007A2A3B"/>
    <w:rsid w:val="007A4258"/>
    <w:rsid w:val="007A47E6"/>
    <w:rsid w:val="007A604D"/>
    <w:rsid w:val="007C2FE2"/>
    <w:rsid w:val="007D1BF2"/>
    <w:rsid w:val="007F41CC"/>
    <w:rsid w:val="008043C7"/>
    <w:rsid w:val="00807AC8"/>
    <w:rsid w:val="008134CD"/>
    <w:rsid w:val="00815F85"/>
    <w:rsid w:val="00824AE5"/>
    <w:rsid w:val="008344C9"/>
    <w:rsid w:val="008344DC"/>
    <w:rsid w:val="00841755"/>
    <w:rsid w:val="00841B35"/>
    <w:rsid w:val="0084239B"/>
    <w:rsid w:val="00846CE9"/>
    <w:rsid w:val="00850F5E"/>
    <w:rsid w:val="00850F79"/>
    <w:rsid w:val="0086318B"/>
    <w:rsid w:val="00867ECD"/>
    <w:rsid w:val="00891C30"/>
    <w:rsid w:val="008A1906"/>
    <w:rsid w:val="008A6DE5"/>
    <w:rsid w:val="008B08FD"/>
    <w:rsid w:val="008B1FA8"/>
    <w:rsid w:val="008B397C"/>
    <w:rsid w:val="008B47F4"/>
    <w:rsid w:val="008C00F5"/>
    <w:rsid w:val="008C6392"/>
    <w:rsid w:val="008C6686"/>
    <w:rsid w:val="008C6A31"/>
    <w:rsid w:val="008C7DF4"/>
    <w:rsid w:val="008D0385"/>
    <w:rsid w:val="008D39FE"/>
    <w:rsid w:val="008E185B"/>
    <w:rsid w:val="008E448C"/>
    <w:rsid w:val="008E6478"/>
    <w:rsid w:val="00900019"/>
    <w:rsid w:val="009006DC"/>
    <w:rsid w:val="0090507E"/>
    <w:rsid w:val="00914078"/>
    <w:rsid w:val="009238EB"/>
    <w:rsid w:val="00924A6C"/>
    <w:rsid w:val="00931703"/>
    <w:rsid w:val="009325FB"/>
    <w:rsid w:val="00936346"/>
    <w:rsid w:val="009442E6"/>
    <w:rsid w:val="00952244"/>
    <w:rsid w:val="00956DA5"/>
    <w:rsid w:val="00963E0D"/>
    <w:rsid w:val="009721E0"/>
    <w:rsid w:val="00976724"/>
    <w:rsid w:val="0099063E"/>
    <w:rsid w:val="009C65D1"/>
    <w:rsid w:val="009D12E8"/>
    <w:rsid w:val="009D3F79"/>
    <w:rsid w:val="009E6699"/>
    <w:rsid w:val="009E7954"/>
    <w:rsid w:val="009F7534"/>
    <w:rsid w:val="00A02C20"/>
    <w:rsid w:val="00A14610"/>
    <w:rsid w:val="00A203E8"/>
    <w:rsid w:val="00A3097D"/>
    <w:rsid w:val="00A31C98"/>
    <w:rsid w:val="00A4586F"/>
    <w:rsid w:val="00A460B8"/>
    <w:rsid w:val="00A6697D"/>
    <w:rsid w:val="00A72C87"/>
    <w:rsid w:val="00A769B1"/>
    <w:rsid w:val="00A812E4"/>
    <w:rsid w:val="00A854B4"/>
    <w:rsid w:val="00A8712F"/>
    <w:rsid w:val="00AA1D67"/>
    <w:rsid w:val="00AA3813"/>
    <w:rsid w:val="00AA7872"/>
    <w:rsid w:val="00AC1E89"/>
    <w:rsid w:val="00AC22C8"/>
    <w:rsid w:val="00AC35E2"/>
    <w:rsid w:val="00AC4C45"/>
    <w:rsid w:val="00AE1E97"/>
    <w:rsid w:val="00AE6A10"/>
    <w:rsid w:val="00AF3329"/>
    <w:rsid w:val="00AF4139"/>
    <w:rsid w:val="00B01BD2"/>
    <w:rsid w:val="00B02732"/>
    <w:rsid w:val="00B06E29"/>
    <w:rsid w:val="00B11DB6"/>
    <w:rsid w:val="00B13C9D"/>
    <w:rsid w:val="00B244A8"/>
    <w:rsid w:val="00B25D4D"/>
    <w:rsid w:val="00B35B2D"/>
    <w:rsid w:val="00B406FA"/>
    <w:rsid w:val="00B46F21"/>
    <w:rsid w:val="00B511A5"/>
    <w:rsid w:val="00B52BE2"/>
    <w:rsid w:val="00B54932"/>
    <w:rsid w:val="00B66869"/>
    <w:rsid w:val="00B736A7"/>
    <w:rsid w:val="00B7651F"/>
    <w:rsid w:val="00B77AAB"/>
    <w:rsid w:val="00B83984"/>
    <w:rsid w:val="00BA422E"/>
    <w:rsid w:val="00BB4C13"/>
    <w:rsid w:val="00BB7951"/>
    <w:rsid w:val="00BC3911"/>
    <w:rsid w:val="00BC5722"/>
    <w:rsid w:val="00BC5777"/>
    <w:rsid w:val="00BD0CB8"/>
    <w:rsid w:val="00BE0943"/>
    <w:rsid w:val="00BE2762"/>
    <w:rsid w:val="00BE2F2F"/>
    <w:rsid w:val="00BE3246"/>
    <w:rsid w:val="00BF5E2D"/>
    <w:rsid w:val="00C037A1"/>
    <w:rsid w:val="00C11FEC"/>
    <w:rsid w:val="00C13A59"/>
    <w:rsid w:val="00C433D7"/>
    <w:rsid w:val="00C4529F"/>
    <w:rsid w:val="00C52B46"/>
    <w:rsid w:val="00C52BF0"/>
    <w:rsid w:val="00C52BF4"/>
    <w:rsid w:val="00C56E09"/>
    <w:rsid w:val="00C60E3E"/>
    <w:rsid w:val="00C61E59"/>
    <w:rsid w:val="00C746C5"/>
    <w:rsid w:val="00C86E09"/>
    <w:rsid w:val="00C87C14"/>
    <w:rsid w:val="00CA7EAE"/>
    <w:rsid w:val="00CB625F"/>
    <w:rsid w:val="00CC4F3B"/>
    <w:rsid w:val="00CE1C52"/>
    <w:rsid w:val="00CF096B"/>
    <w:rsid w:val="00CF23CB"/>
    <w:rsid w:val="00CF64B9"/>
    <w:rsid w:val="00D033D9"/>
    <w:rsid w:val="00D048C1"/>
    <w:rsid w:val="00D04925"/>
    <w:rsid w:val="00D146D7"/>
    <w:rsid w:val="00D14B3F"/>
    <w:rsid w:val="00D30963"/>
    <w:rsid w:val="00D47E15"/>
    <w:rsid w:val="00D67447"/>
    <w:rsid w:val="00D67F06"/>
    <w:rsid w:val="00D754FB"/>
    <w:rsid w:val="00D76F5A"/>
    <w:rsid w:val="00DB56AF"/>
    <w:rsid w:val="00DC5468"/>
    <w:rsid w:val="00DD6F53"/>
    <w:rsid w:val="00DE091B"/>
    <w:rsid w:val="00DE6092"/>
    <w:rsid w:val="00DF028C"/>
    <w:rsid w:val="00E0358D"/>
    <w:rsid w:val="00E043D0"/>
    <w:rsid w:val="00E05B47"/>
    <w:rsid w:val="00E16D30"/>
    <w:rsid w:val="00E2378E"/>
    <w:rsid w:val="00E324C8"/>
    <w:rsid w:val="00E33169"/>
    <w:rsid w:val="00E43C83"/>
    <w:rsid w:val="00E44B25"/>
    <w:rsid w:val="00E503D7"/>
    <w:rsid w:val="00E52D1B"/>
    <w:rsid w:val="00E600C1"/>
    <w:rsid w:val="00E70904"/>
    <w:rsid w:val="00E72F10"/>
    <w:rsid w:val="00E76901"/>
    <w:rsid w:val="00E83E8D"/>
    <w:rsid w:val="00EA5EDB"/>
    <w:rsid w:val="00EA61CE"/>
    <w:rsid w:val="00EB4C51"/>
    <w:rsid w:val="00ED3BE3"/>
    <w:rsid w:val="00ED3C16"/>
    <w:rsid w:val="00ED3FE8"/>
    <w:rsid w:val="00EE26A5"/>
    <w:rsid w:val="00EF3A27"/>
    <w:rsid w:val="00EF44B1"/>
    <w:rsid w:val="00F01FC1"/>
    <w:rsid w:val="00F169EC"/>
    <w:rsid w:val="00F179DD"/>
    <w:rsid w:val="00F215F4"/>
    <w:rsid w:val="00F23284"/>
    <w:rsid w:val="00F260BD"/>
    <w:rsid w:val="00F2710A"/>
    <w:rsid w:val="00F35AA0"/>
    <w:rsid w:val="00F4694A"/>
    <w:rsid w:val="00F47197"/>
    <w:rsid w:val="00F65C84"/>
    <w:rsid w:val="00F73042"/>
    <w:rsid w:val="00F81967"/>
    <w:rsid w:val="00F83C83"/>
    <w:rsid w:val="00F959DC"/>
    <w:rsid w:val="00F9762C"/>
    <w:rsid w:val="00F97B79"/>
    <w:rsid w:val="00FA2E64"/>
    <w:rsid w:val="00FB36EB"/>
    <w:rsid w:val="00FB5A13"/>
    <w:rsid w:val="00FC13C3"/>
    <w:rsid w:val="00FC3F44"/>
    <w:rsid w:val="00FD7040"/>
    <w:rsid w:val="00FF59E0"/>
    <w:rsid w:val="00FF6C85"/>
    <w:rsid w:val="00FF75E1"/>
    <w:rsid w:val="00FF79C7"/>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7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197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D1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5D197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5D197F"/>
    <w:rPr>
      <w:sz w:val="18"/>
      <w:szCs w:val="18"/>
    </w:rPr>
  </w:style>
  <w:style w:type="character" w:customStyle="1" w:styleId="Char">
    <w:name w:val="页脚 Char"/>
    <w:basedOn w:val="a0"/>
    <w:link w:val="a3"/>
    <w:uiPriority w:val="99"/>
    <w:semiHidden/>
    <w:qFormat/>
    <w:rsid w:val="005D197F"/>
    <w:rPr>
      <w:sz w:val="18"/>
      <w:szCs w:val="18"/>
    </w:rPr>
  </w:style>
  <w:style w:type="paragraph" w:styleId="a6">
    <w:name w:val="List Paragraph"/>
    <w:basedOn w:val="a"/>
    <w:uiPriority w:val="99"/>
    <w:unhideWhenUsed/>
    <w:rsid w:val="007A604D"/>
    <w:pPr>
      <w:ind w:firstLineChars="200" w:firstLine="420"/>
    </w:pPr>
  </w:style>
  <w:style w:type="paragraph" w:styleId="1">
    <w:name w:val="toc 1"/>
    <w:basedOn w:val="a"/>
    <w:next w:val="a"/>
    <w:rsid w:val="00F9762C"/>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Pages>
  <Words>545</Words>
  <Characters>3113</Characters>
  <Application>Microsoft Office Word</Application>
  <DocSecurity>0</DocSecurity>
  <Lines>25</Lines>
  <Paragraphs>7</Paragraphs>
  <ScaleCrop>false</ScaleCrop>
  <Company>Microsoft</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hxd</cp:lastModifiedBy>
  <cp:revision>382</cp:revision>
  <dcterms:created xsi:type="dcterms:W3CDTF">2016-12-19T07:34:00Z</dcterms:created>
  <dcterms:modified xsi:type="dcterms:W3CDTF">2020-03-08T09:34:00Z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